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402A" w14:textId="24D4E511" w:rsidR="00043286" w:rsidRPr="00043286" w:rsidRDefault="00043286" w:rsidP="00043286">
      <w:pPr>
        <w:rPr>
          <w:rFonts w:ascii="Agenda Regular" w:hAnsi="Agenda Regular" w:cs="Arial"/>
          <w:b/>
          <w:bCs/>
          <w:sz w:val="22"/>
          <w:szCs w:val="22"/>
        </w:rPr>
      </w:pPr>
      <w:r w:rsidRPr="00043286">
        <w:rPr>
          <w:rFonts w:ascii="Agenda Regular" w:hAnsi="Agenda Regular" w:cs="Arial"/>
          <w:b/>
          <w:bCs/>
          <w:sz w:val="22"/>
          <w:szCs w:val="22"/>
        </w:rPr>
        <w:t xml:space="preserve">Job Title: </w:t>
      </w:r>
      <w:r w:rsidR="00373658">
        <w:rPr>
          <w:rFonts w:ascii="Agenda Regular" w:hAnsi="Agenda Regular" w:cs="Arial"/>
          <w:b/>
          <w:bCs/>
          <w:sz w:val="22"/>
          <w:szCs w:val="22"/>
        </w:rPr>
        <w:t xml:space="preserve">T&amp;C </w:t>
      </w:r>
      <w:r w:rsidR="00373658">
        <w:rPr>
          <w:rFonts w:ascii="Agenda Regular" w:hAnsi="Agenda Regular" w:cs="Arial"/>
          <w:sz w:val="22"/>
          <w:szCs w:val="22"/>
        </w:rPr>
        <w:t>Senior Technical Support</w:t>
      </w:r>
    </w:p>
    <w:p w14:paraId="075452F8" w14:textId="77777777" w:rsidR="00043286" w:rsidRPr="00043286" w:rsidRDefault="00043286" w:rsidP="00043286">
      <w:pPr>
        <w:rPr>
          <w:rFonts w:ascii="Agenda Regular" w:hAnsi="Agenda Regular" w:cs="Arial"/>
          <w:sz w:val="22"/>
          <w:szCs w:val="22"/>
        </w:rPr>
      </w:pPr>
    </w:p>
    <w:p w14:paraId="2D361EC8" w14:textId="77777777" w:rsidR="00043286" w:rsidRDefault="00043286"/>
    <w:tbl>
      <w:tblPr>
        <w:tblW w:w="15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2"/>
        <w:gridCol w:w="3803"/>
        <w:gridCol w:w="3802"/>
        <w:gridCol w:w="3803"/>
      </w:tblGrid>
      <w:tr w:rsidR="00344282" w:rsidRPr="0071086E" w14:paraId="7A548A08" w14:textId="77777777" w:rsidTr="00DA0337">
        <w:trPr>
          <w:trHeight w:val="517"/>
          <w:jc w:val="center"/>
        </w:trPr>
        <w:tc>
          <w:tcPr>
            <w:tcW w:w="3802" w:type="dxa"/>
            <w:vAlign w:val="center"/>
          </w:tcPr>
          <w:p w14:paraId="2246ECC9" w14:textId="3EFAA6BE" w:rsidR="00344282" w:rsidRPr="0071086E" w:rsidRDefault="00344282" w:rsidP="0071086E">
            <w:pPr>
              <w:jc w:val="center"/>
              <w:rPr>
                <w:rFonts w:ascii="Agenda Regular" w:hAnsi="Agenda Regular"/>
                <w:b/>
                <w:sz w:val="22"/>
                <w:szCs w:val="22"/>
              </w:rPr>
            </w:pPr>
            <w:r w:rsidRPr="0071086E">
              <w:rPr>
                <w:rFonts w:ascii="Agenda Regular" w:hAnsi="Agenda Regular"/>
                <w:b/>
                <w:sz w:val="22"/>
                <w:szCs w:val="22"/>
              </w:rPr>
              <w:t>ROLE AND CONTEXT</w:t>
            </w:r>
          </w:p>
        </w:tc>
        <w:tc>
          <w:tcPr>
            <w:tcW w:w="3803" w:type="dxa"/>
            <w:vAlign w:val="center"/>
          </w:tcPr>
          <w:p w14:paraId="31A26ED5" w14:textId="77777777" w:rsidR="00344282" w:rsidRPr="0071086E" w:rsidRDefault="00344282" w:rsidP="0071086E">
            <w:pPr>
              <w:jc w:val="center"/>
              <w:rPr>
                <w:rFonts w:ascii="Agenda Regular" w:hAnsi="Agenda Regular"/>
                <w:b/>
                <w:sz w:val="22"/>
                <w:szCs w:val="22"/>
              </w:rPr>
            </w:pPr>
            <w:r w:rsidRPr="0071086E">
              <w:rPr>
                <w:rFonts w:ascii="Agenda Regular" w:hAnsi="Agenda Regular"/>
                <w:b/>
                <w:sz w:val="22"/>
                <w:szCs w:val="22"/>
              </w:rPr>
              <w:t>NEED TO DO</w:t>
            </w:r>
          </w:p>
        </w:tc>
        <w:tc>
          <w:tcPr>
            <w:tcW w:w="3802" w:type="dxa"/>
            <w:vAlign w:val="center"/>
          </w:tcPr>
          <w:p w14:paraId="13021FCA" w14:textId="77777777" w:rsidR="00344282" w:rsidRPr="0071086E" w:rsidRDefault="00344282" w:rsidP="0071086E">
            <w:pPr>
              <w:jc w:val="center"/>
              <w:rPr>
                <w:rFonts w:ascii="Agenda Regular" w:hAnsi="Agenda Regular"/>
                <w:b/>
                <w:sz w:val="22"/>
                <w:szCs w:val="22"/>
              </w:rPr>
            </w:pPr>
            <w:r w:rsidRPr="0071086E">
              <w:rPr>
                <w:rFonts w:ascii="Agenda Regular" w:hAnsi="Agenda Regular"/>
                <w:b/>
                <w:sz w:val="22"/>
                <w:szCs w:val="22"/>
              </w:rPr>
              <w:t>NEED TO KNOW</w:t>
            </w:r>
          </w:p>
        </w:tc>
        <w:tc>
          <w:tcPr>
            <w:tcW w:w="3803" w:type="dxa"/>
            <w:vAlign w:val="center"/>
          </w:tcPr>
          <w:p w14:paraId="7A71C9B8" w14:textId="77777777" w:rsidR="00344282" w:rsidRPr="0071086E" w:rsidRDefault="00344282" w:rsidP="0071086E">
            <w:pPr>
              <w:jc w:val="center"/>
              <w:rPr>
                <w:rFonts w:ascii="Agenda Regular" w:hAnsi="Agenda Regular"/>
                <w:b/>
                <w:sz w:val="22"/>
                <w:szCs w:val="22"/>
              </w:rPr>
            </w:pPr>
            <w:r w:rsidRPr="0071086E">
              <w:rPr>
                <w:rFonts w:ascii="Agenda Regular" w:hAnsi="Agenda Regular"/>
                <w:b/>
                <w:sz w:val="22"/>
                <w:szCs w:val="22"/>
              </w:rPr>
              <w:t>NEED TO BE</w:t>
            </w:r>
          </w:p>
        </w:tc>
      </w:tr>
      <w:tr w:rsidR="00344282" w:rsidRPr="0071086E" w14:paraId="4EB5AB3D" w14:textId="77777777" w:rsidTr="00DA0337">
        <w:trPr>
          <w:jc w:val="center"/>
        </w:trPr>
        <w:tc>
          <w:tcPr>
            <w:tcW w:w="3802" w:type="dxa"/>
          </w:tcPr>
          <w:p w14:paraId="18404E38" w14:textId="77777777" w:rsidR="00344282" w:rsidRPr="00DA0337" w:rsidRDefault="00344282" w:rsidP="00DA0337">
            <w:pPr>
              <w:spacing w:before="10" w:after="10"/>
              <w:rPr>
                <w:rFonts w:ascii="Agenda Regular" w:hAnsi="Agenda Regular"/>
                <w:color w:val="000000"/>
                <w:sz w:val="16"/>
                <w:szCs w:val="16"/>
              </w:rPr>
            </w:pPr>
          </w:p>
          <w:p w14:paraId="760570D0" w14:textId="77777777" w:rsidR="00344282" w:rsidRPr="00043286" w:rsidRDefault="00344282" w:rsidP="00DA0337">
            <w:pPr>
              <w:shd w:val="clear" w:color="auto" w:fill="C0C0C0"/>
              <w:spacing w:before="10" w:after="10"/>
              <w:rPr>
                <w:rFonts w:ascii="Agenda Regular" w:hAnsi="Agenda Regular"/>
                <w:b/>
                <w:color w:val="000000"/>
                <w:sz w:val="18"/>
                <w:szCs w:val="18"/>
              </w:rPr>
            </w:pPr>
            <w:r w:rsidRPr="00043286">
              <w:rPr>
                <w:rFonts w:ascii="Agenda Regular" w:hAnsi="Agenda Regular"/>
                <w:b/>
                <w:color w:val="000000"/>
                <w:sz w:val="18"/>
                <w:szCs w:val="18"/>
              </w:rPr>
              <w:t>PURPOSE</w:t>
            </w:r>
          </w:p>
          <w:p w14:paraId="49C5DDCA" w14:textId="1F0B88E5" w:rsidR="00344282" w:rsidRDefault="00344282" w:rsidP="00DA0337">
            <w:pPr>
              <w:spacing w:before="10" w:after="10"/>
              <w:rPr>
                <w:rFonts w:ascii="Agenda Regular" w:hAnsi="Agenda Regular"/>
                <w:sz w:val="16"/>
                <w:szCs w:val="16"/>
                <w:lang w:val="en-US"/>
              </w:rPr>
            </w:pPr>
          </w:p>
          <w:p w14:paraId="4609712B" w14:textId="75D65254" w:rsidR="00C734DA" w:rsidRPr="00C734DA" w:rsidRDefault="00C734DA" w:rsidP="00C734DA">
            <w:pPr>
              <w:rPr>
                <w:rFonts w:ascii="Agenda Regular" w:hAnsi="Agenda Regular" w:cs="Arial"/>
                <w:sz w:val="18"/>
                <w:szCs w:val="18"/>
              </w:rPr>
            </w:pPr>
            <w:r w:rsidRPr="00C734DA">
              <w:rPr>
                <w:rFonts w:ascii="Agenda Regular" w:hAnsi="Agenda Regular" w:cs="Arial"/>
                <w:sz w:val="18"/>
                <w:szCs w:val="18"/>
              </w:rPr>
              <w:t xml:space="preserve">To ensure the appropriate application of Openwork Policy &amp; Procedures, provision of technical expertise and support to our Partners, Advisers, and other business areas. </w:t>
            </w:r>
          </w:p>
          <w:p w14:paraId="3A2158A0" w14:textId="77777777" w:rsidR="00C734DA" w:rsidRPr="00C734DA" w:rsidRDefault="00C734DA" w:rsidP="00C734DA">
            <w:pPr>
              <w:rPr>
                <w:rFonts w:ascii="Agenda Regular" w:hAnsi="Agenda Regular" w:cs="Arial"/>
                <w:sz w:val="18"/>
                <w:szCs w:val="18"/>
              </w:rPr>
            </w:pPr>
          </w:p>
          <w:p w14:paraId="7347510A" w14:textId="2C51D28F" w:rsidR="00C734DA" w:rsidRPr="00C734DA" w:rsidRDefault="00C734DA" w:rsidP="00C734DA">
            <w:pPr>
              <w:rPr>
                <w:rFonts w:ascii="Agenda Regular" w:hAnsi="Agenda Regular" w:cs="Arial"/>
                <w:snapToGrid w:val="0"/>
                <w:color w:val="000000"/>
                <w:sz w:val="18"/>
                <w:szCs w:val="18"/>
              </w:rPr>
            </w:pPr>
            <w:r w:rsidRPr="00C734DA">
              <w:rPr>
                <w:rFonts w:ascii="Agenda Regular" w:hAnsi="Agenda Regular" w:cs="Arial"/>
                <w:bCs/>
                <w:sz w:val="18"/>
                <w:szCs w:val="18"/>
                <w:lang w:val="en-US"/>
              </w:rPr>
              <w:t>Maintain</w:t>
            </w:r>
            <w:r w:rsidRPr="00C734DA">
              <w:rPr>
                <w:rFonts w:ascii="Agenda Regular" w:hAnsi="Agenda Regular" w:cs="Arial"/>
                <w:snapToGrid w:val="0"/>
                <w:color w:val="000000"/>
                <w:sz w:val="18"/>
                <w:szCs w:val="18"/>
                <w:lang w:eastAsia="en-US"/>
              </w:rPr>
              <w:t xml:space="preserve"> and report on T&amp;C related activities and licensing data.</w:t>
            </w:r>
          </w:p>
          <w:p w14:paraId="11FCE558" w14:textId="77777777" w:rsidR="00C734DA" w:rsidRPr="00C734DA" w:rsidRDefault="00C734DA" w:rsidP="00C734DA">
            <w:pPr>
              <w:rPr>
                <w:rFonts w:ascii="Agenda Regular" w:hAnsi="Agenda Regular" w:cs="Arial"/>
                <w:sz w:val="18"/>
                <w:szCs w:val="18"/>
              </w:rPr>
            </w:pPr>
          </w:p>
          <w:p w14:paraId="2DF72C6C" w14:textId="77777777" w:rsidR="00C734DA" w:rsidRPr="00C734DA" w:rsidRDefault="00C734DA" w:rsidP="00C734DA">
            <w:pPr>
              <w:rPr>
                <w:rFonts w:ascii="Agenda Regular" w:hAnsi="Agenda Regular" w:cs="Arial"/>
                <w:sz w:val="18"/>
                <w:szCs w:val="18"/>
              </w:rPr>
            </w:pPr>
            <w:r w:rsidRPr="00C734DA">
              <w:rPr>
                <w:rFonts w:ascii="Agenda Regular" w:hAnsi="Agenda Regular" w:cs="Arial"/>
                <w:sz w:val="18"/>
                <w:szCs w:val="18"/>
              </w:rPr>
              <w:t>Co-ordination of the Openwork Financial Monitoring programme.</w:t>
            </w:r>
          </w:p>
          <w:p w14:paraId="188F774F" w14:textId="52E0DB6E" w:rsidR="00043286" w:rsidRDefault="00043286" w:rsidP="00DA0337">
            <w:pPr>
              <w:spacing w:before="10" w:after="10"/>
              <w:rPr>
                <w:rFonts w:ascii="Agenda Regular" w:hAnsi="Agenda Regular"/>
                <w:sz w:val="16"/>
                <w:szCs w:val="16"/>
                <w:lang w:val="en-US"/>
              </w:rPr>
            </w:pPr>
          </w:p>
          <w:p w14:paraId="0924BB19" w14:textId="77777777" w:rsidR="00043286" w:rsidRPr="00DA0337" w:rsidRDefault="00043286" w:rsidP="00DA0337">
            <w:pPr>
              <w:spacing w:before="10" w:after="10"/>
              <w:rPr>
                <w:rFonts w:ascii="Agenda Regular" w:hAnsi="Agenda Regular"/>
                <w:sz w:val="16"/>
                <w:szCs w:val="16"/>
                <w:lang w:val="en-US"/>
              </w:rPr>
            </w:pPr>
          </w:p>
          <w:p w14:paraId="1353BCB2" w14:textId="77777777" w:rsidR="00344282" w:rsidRPr="00043286" w:rsidRDefault="00344282" w:rsidP="00DA0337">
            <w:pPr>
              <w:shd w:val="clear" w:color="auto" w:fill="C0C0C0"/>
              <w:spacing w:before="10" w:after="10"/>
              <w:rPr>
                <w:rFonts w:ascii="Agenda Regular" w:hAnsi="Agenda Regular"/>
                <w:b/>
                <w:color w:val="000000"/>
                <w:sz w:val="18"/>
                <w:szCs w:val="18"/>
              </w:rPr>
            </w:pPr>
            <w:r w:rsidRPr="00043286">
              <w:rPr>
                <w:rFonts w:ascii="Agenda Regular" w:hAnsi="Agenda Regular"/>
                <w:b/>
                <w:color w:val="000000"/>
                <w:sz w:val="18"/>
                <w:szCs w:val="18"/>
              </w:rPr>
              <w:t>KEY ACCOUNTABILITIES</w:t>
            </w:r>
          </w:p>
          <w:p w14:paraId="0E7AA5A0" w14:textId="77777777" w:rsidR="00344282" w:rsidRPr="00DA0337" w:rsidRDefault="00344282" w:rsidP="00DA0337">
            <w:pPr>
              <w:spacing w:before="10" w:after="10"/>
              <w:rPr>
                <w:rFonts w:ascii="Agenda Regular" w:hAnsi="Agenda Regular"/>
                <w:sz w:val="16"/>
                <w:szCs w:val="16"/>
              </w:rPr>
            </w:pPr>
            <w:r w:rsidRPr="00DA0337">
              <w:rPr>
                <w:rFonts w:ascii="Agenda Regular" w:hAnsi="Agenda Regular"/>
                <w:sz w:val="16"/>
                <w:szCs w:val="16"/>
              </w:rPr>
              <w:t xml:space="preserve"> </w:t>
            </w:r>
          </w:p>
          <w:p w14:paraId="34818CB8" w14:textId="3ED37136"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Maintain accurate and up to date Audit trail of T&amp;C records, licensing, and competencies</w:t>
            </w:r>
            <w:r>
              <w:rPr>
                <w:rFonts w:ascii="Agenda Regular" w:hAnsi="Agenda Regular"/>
                <w:color w:val="000000"/>
                <w:sz w:val="18"/>
                <w:szCs w:val="18"/>
              </w:rPr>
              <w:t>.</w:t>
            </w:r>
          </w:p>
          <w:p w14:paraId="7200B3BC" w14:textId="77777777" w:rsidR="00C734DA" w:rsidRPr="00C734DA" w:rsidRDefault="00C734DA" w:rsidP="00C734DA">
            <w:pPr>
              <w:spacing w:before="10" w:after="10"/>
              <w:rPr>
                <w:rFonts w:ascii="Agenda Regular" w:hAnsi="Agenda Regular"/>
                <w:color w:val="000000"/>
                <w:sz w:val="18"/>
                <w:szCs w:val="18"/>
              </w:rPr>
            </w:pPr>
          </w:p>
          <w:p w14:paraId="69003B7E" w14:textId="49BA2E25"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Production of regular and ad hoc reports/MI for T&amp;C</w:t>
            </w:r>
            <w:r>
              <w:rPr>
                <w:rFonts w:ascii="Agenda Regular" w:hAnsi="Agenda Regular"/>
                <w:color w:val="000000"/>
                <w:sz w:val="18"/>
                <w:szCs w:val="18"/>
              </w:rPr>
              <w:t>.</w:t>
            </w:r>
          </w:p>
          <w:p w14:paraId="06890B8D" w14:textId="77777777" w:rsidR="00C734DA" w:rsidRPr="00C734DA" w:rsidRDefault="00C734DA" w:rsidP="00C734DA">
            <w:pPr>
              <w:spacing w:before="10" w:after="10"/>
              <w:rPr>
                <w:rFonts w:ascii="Agenda Regular" w:hAnsi="Agenda Regular"/>
                <w:color w:val="000000"/>
                <w:sz w:val="18"/>
                <w:szCs w:val="18"/>
              </w:rPr>
            </w:pPr>
          </w:p>
          <w:p w14:paraId="48F74A02" w14:textId="7D94435D"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Work alongside Manager to complete an annual stand back review including a proposal report in relation to the validity of the KPIs</w:t>
            </w:r>
            <w:r>
              <w:rPr>
                <w:rFonts w:ascii="Agenda Regular" w:hAnsi="Agenda Regular"/>
                <w:color w:val="000000"/>
                <w:sz w:val="18"/>
                <w:szCs w:val="18"/>
              </w:rPr>
              <w:t>.</w:t>
            </w:r>
          </w:p>
          <w:p w14:paraId="3BE9396D" w14:textId="77777777" w:rsidR="00C734DA" w:rsidRPr="00C734DA" w:rsidRDefault="00C734DA" w:rsidP="00C734DA">
            <w:pPr>
              <w:spacing w:before="10" w:after="10"/>
              <w:rPr>
                <w:rFonts w:ascii="Agenda Regular" w:hAnsi="Agenda Regular"/>
                <w:color w:val="000000"/>
                <w:sz w:val="18"/>
                <w:szCs w:val="18"/>
              </w:rPr>
            </w:pPr>
          </w:p>
          <w:p w14:paraId="51DF0485" w14:textId="5AEBADAE"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Monitoring, recording, and communicating results from T&amp;C related projects/activities</w:t>
            </w:r>
            <w:r>
              <w:rPr>
                <w:rFonts w:ascii="Agenda Regular" w:hAnsi="Agenda Regular"/>
                <w:color w:val="000000"/>
                <w:sz w:val="18"/>
                <w:szCs w:val="18"/>
              </w:rPr>
              <w:t>.</w:t>
            </w:r>
          </w:p>
          <w:p w14:paraId="2DD847CB" w14:textId="5D46F011"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 xml:space="preserve">Key involvement in all T&amp;C related projects.  </w:t>
            </w:r>
          </w:p>
          <w:p w14:paraId="0574944C" w14:textId="77777777" w:rsidR="00C734DA" w:rsidRDefault="00C734DA" w:rsidP="00C734DA">
            <w:pPr>
              <w:spacing w:before="10" w:after="10"/>
              <w:rPr>
                <w:rFonts w:ascii="Agenda Regular" w:hAnsi="Agenda Regular"/>
                <w:color w:val="000000"/>
                <w:sz w:val="18"/>
                <w:szCs w:val="18"/>
              </w:rPr>
            </w:pPr>
          </w:p>
          <w:p w14:paraId="73BD3B54" w14:textId="1DF94F53"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Liaise with the stakeholders &amp; Technology to agree work to be completed</w:t>
            </w:r>
            <w:r>
              <w:rPr>
                <w:rFonts w:ascii="Agenda Regular" w:hAnsi="Agenda Regular"/>
                <w:color w:val="000000"/>
                <w:sz w:val="18"/>
                <w:szCs w:val="18"/>
              </w:rPr>
              <w:t>.</w:t>
            </w:r>
          </w:p>
          <w:p w14:paraId="0064D97B" w14:textId="37F7EB3F" w:rsidR="00C734DA" w:rsidRDefault="00C734DA" w:rsidP="00C734DA">
            <w:pPr>
              <w:spacing w:before="10" w:after="10"/>
              <w:rPr>
                <w:rFonts w:ascii="Agenda Regular" w:hAnsi="Agenda Regular"/>
                <w:color w:val="000000"/>
                <w:sz w:val="18"/>
                <w:szCs w:val="18"/>
              </w:rPr>
            </w:pPr>
          </w:p>
          <w:p w14:paraId="0FDA2AD7" w14:textId="3829574D" w:rsidR="00C734DA" w:rsidRDefault="00C734DA" w:rsidP="00C734DA">
            <w:pPr>
              <w:rPr>
                <w:rFonts w:ascii="Agenda Regular" w:hAnsi="Agenda Regular" w:cs="Arial"/>
                <w:sz w:val="18"/>
                <w:szCs w:val="18"/>
              </w:rPr>
            </w:pPr>
            <w:r w:rsidRPr="00C734DA">
              <w:rPr>
                <w:rFonts w:ascii="Agenda Regular" w:hAnsi="Agenda Regular" w:cs="Arial"/>
                <w:sz w:val="18"/>
                <w:szCs w:val="18"/>
              </w:rPr>
              <w:lastRenderedPageBreak/>
              <w:t>Annual and ongoing scheduling of Cyclical and Risk Financial Reviews, ensuring all assessments of Partners, Shareholders and Advisers are completed in line with the Financial Monitoring Programme and Openwork Risk Definitions</w:t>
            </w:r>
            <w:r>
              <w:rPr>
                <w:rFonts w:ascii="Agenda Regular" w:hAnsi="Agenda Regular" w:cs="Arial"/>
                <w:sz w:val="18"/>
                <w:szCs w:val="18"/>
              </w:rPr>
              <w:t>.</w:t>
            </w:r>
          </w:p>
          <w:p w14:paraId="13405C05" w14:textId="77777777" w:rsidR="00C734DA" w:rsidRPr="00C734DA" w:rsidRDefault="00C734DA" w:rsidP="00C734DA">
            <w:pPr>
              <w:rPr>
                <w:rFonts w:ascii="Agenda Regular" w:hAnsi="Agenda Regular" w:cs="Arial"/>
                <w:sz w:val="18"/>
                <w:szCs w:val="18"/>
              </w:rPr>
            </w:pPr>
          </w:p>
          <w:p w14:paraId="3FAA2E55" w14:textId="18C35F3A" w:rsidR="00C734DA" w:rsidRDefault="00C734DA" w:rsidP="00C734DA">
            <w:pPr>
              <w:rPr>
                <w:rFonts w:ascii="Agenda Regular" w:hAnsi="Agenda Regular" w:cs="Arial"/>
                <w:sz w:val="18"/>
                <w:szCs w:val="18"/>
              </w:rPr>
            </w:pPr>
            <w:r w:rsidRPr="00C734DA">
              <w:rPr>
                <w:rFonts w:ascii="Agenda Regular" w:hAnsi="Agenda Regular" w:cs="Arial"/>
                <w:sz w:val="18"/>
                <w:szCs w:val="18"/>
              </w:rPr>
              <w:t>Completion of an assessment of financial soundness to FCA and Openwork Standards, ensuring not under undue financial pressure</w:t>
            </w:r>
            <w:r>
              <w:rPr>
                <w:rFonts w:ascii="Agenda Regular" w:hAnsi="Agenda Regular" w:cs="Arial"/>
                <w:sz w:val="18"/>
                <w:szCs w:val="18"/>
              </w:rPr>
              <w:t>.</w:t>
            </w:r>
          </w:p>
          <w:p w14:paraId="1A2900CD" w14:textId="77777777" w:rsidR="00C734DA" w:rsidRPr="00C734DA" w:rsidRDefault="00C734DA" w:rsidP="00C734DA">
            <w:pPr>
              <w:rPr>
                <w:rFonts w:ascii="Agenda Regular" w:hAnsi="Agenda Regular" w:cs="Arial"/>
                <w:sz w:val="18"/>
                <w:szCs w:val="18"/>
              </w:rPr>
            </w:pPr>
          </w:p>
          <w:p w14:paraId="0DB8B5AC" w14:textId="77777777" w:rsidR="00C734DA" w:rsidRDefault="00C734DA" w:rsidP="00C734DA">
            <w:pPr>
              <w:rPr>
                <w:rFonts w:ascii="Agenda Regular" w:hAnsi="Agenda Regular" w:cs="Arial"/>
                <w:sz w:val="18"/>
                <w:szCs w:val="18"/>
              </w:rPr>
            </w:pPr>
            <w:r w:rsidRPr="00C734DA">
              <w:rPr>
                <w:rFonts w:ascii="Agenda Regular" w:hAnsi="Agenda Regular" w:cs="Arial"/>
                <w:sz w:val="18"/>
                <w:szCs w:val="18"/>
              </w:rPr>
              <w:t>High quality records and documentation clearly and concisely supporting decisions</w:t>
            </w:r>
            <w:r>
              <w:rPr>
                <w:rFonts w:ascii="Agenda Regular" w:hAnsi="Agenda Regular" w:cs="Arial"/>
                <w:sz w:val="18"/>
                <w:szCs w:val="18"/>
              </w:rPr>
              <w:t>.</w:t>
            </w:r>
          </w:p>
          <w:p w14:paraId="7EC03D81" w14:textId="3B0A1AF3" w:rsidR="00C734DA" w:rsidRPr="00C734DA" w:rsidRDefault="00C734DA" w:rsidP="00C734DA">
            <w:pPr>
              <w:rPr>
                <w:rFonts w:ascii="Agenda Regular" w:hAnsi="Agenda Regular" w:cs="Arial"/>
                <w:sz w:val="18"/>
                <w:szCs w:val="18"/>
              </w:rPr>
            </w:pPr>
            <w:r w:rsidRPr="00C734DA">
              <w:rPr>
                <w:rFonts w:ascii="Agenda Regular" w:hAnsi="Agenda Regular" w:cs="Arial"/>
                <w:sz w:val="18"/>
                <w:szCs w:val="18"/>
              </w:rPr>
              <w:t xml:space="preserve"> </w:t>
            </w:r>
          </w:p>
          <w:p w14:paraId="30047AC5" w14:textId="5B0B3515" w:rsidR="00C734DA" w:rsidRDefault="00C734DA" w:rsidP="00C734DA">
            <w:pPr>
              <w:rPr>
                <w:rFonts w:ascii="Agenda Regular" w:hAnsi="Agenda Regular" w:cs="Arial"/>
                <w:sz w:val="18"/>
                <w:szCs w:val="18"/>
              </w:rPr>
            </w:pPr>
            <w:r w:rsidRPr="00C734DA">
              <w:rPr>
                <w:rFonts w:ascii="Agenda Regular" w:hAnsi="Agenda Regular" w:cs="Arial"/>
                <w:sz w:val="18"/>
                <w:szCs w:val="18"/>
              </w:rPr>
              <w:t>Timely completion of reviews with weekly progresses in line with the ‘Follow up’ approach and concluded within SLAs</w:t>
            </w:r>
            <w:r>
              <w:rPr>
                <w:rFonts w:ascii="Agenda Regular" w:hAnsi="Agenda Regular" w:cs="Arial"/>
                <w:sz w:val="18"/>
                <w:szCs w:val="18"/>
              </w:rPr>
              <w:t>.</w:t>
            </w:r>
          </w:p>
          <w:p w14:paraId="580058F8" w14:textId="77777777" w:rsidR="00C734DA" w:rsidRPr="00C734DA" w:rsidRDefault="00C734DA" w:rsidP="00C734DA">
            <w:pPr>
              <w:rPr>
                <w:rFonts w:ascii="Agenda Regular" w:hAnsi="Agenda Regular" w:cs="Arial"/>
                <w:sz w:val="18"/>
                <w:szCs w:val="18"/>
              </w:rPr>
            </w:pPr>
          </w:p>
          <w:p w14:paraId="36E6A99D" w14:textId="6E8B7DA2" w:rsidR="00C734DA" w:rsidRDefault="00C734DA" w:rsidP="00C734DA">
            <w:pPr>
              <w:ind w:right="-107"/>
              <w:rPr>
                <w:rFonts w:ascii="Agenda Regular" w:hAnsi="Agenda Regular" w:cs="Arial"/>
                <w:sz w:val="18"/>
                <w:szCs w:val="18"/>
              </w:rPr>
            </w:pPr>
            <w:r w:rsidRPr="00C734DA">
              <w:rPr>
                <w:rFonts w:ascii="Agenda Regular" w:hAnsi="Agenda Regular" w:cs="Arial"/>
                <w:sz w:val="18"/>
                <w:szCs w:val="18"/>
              </w:rPr>
              <w:t>Approval of Risk Assessments, making decisions on challenging cases within agreed Standards</w:t>
            </w:r>
            <w:r>
              <w:rPr>
                <w:rFonts w:ascii="Agenda Regular" w:hAnsi="Agenda Regular" w:cs="Arial"/>
                <w:sz w:val="18"/>
                <w:szCs w:val="18"/>
              </w:rPr>
              <w:t>.</w:t>
            </w:r>
          </w:p>
          <w:p w14:paraId="785FACAE" w14:textId="77777777" w:rsidR="00C734DA" w:rsidRPr="00C734DA" w:rsidRDefault="00C734DA" w:rsidP="00C734DA">
            <w:pPr>
              <w:ind w:right="-107"/>
              <w:rPr>
                <w:rFonts w:ascii="Agenda Regular" w:hAnsi="Agenda Regular" w:cs="Arial"/>
                <w:sz w:val="18"/>
                <w:szCs w:val="18"/>
              </w:rPr>
            </w:pPr>
          </w:p>
          <w:p w14:paraId="4A05C1E7" w14:textId="3C07409A" w:rsidR="00C734DA" w:rsidRDefault="00C734DA" w:rsidP="00C734DA">
            <w:pPr>
              <w:rPr>
                <w:rFonts w:ascii="Agenda Regular" w:hAnsi="Agenda Regular" w:cs="Arial"/>
                <w:sz w:val="18"/>
                <w:szCs w:val="18"/>
              </w:rPr>
            </w:pPr>
            <w:r w:rsidRPr="00C734DA">
              <w:rPr>
                <w:rFonts w:ascii="Agenda Regular" w:hAnsi="Agenda Regular" w:cs="Arial"/>
                <w:sz w:val="18"/>
                <w:szCs w:val="18"/>
              </w:rPr>
              <w:t>Recommendations to the Financial Monitoring Risk Group; Secretary to the Risk Group</w:t>
            </w:r>
            <w:r>
              <w:rPr>
                <w:rFonts w:ascii="Agenda Regular" w:hAnsi="Agenda Regular" w:cs="Arial"/>
                <w:sz w:val="18"/>
                <w:szCs w:val="18"/>
              </w:rPr>
              <w:t>.</w:t>
            </w:r>
          </w:p>
          <w:p w14:paraId="7D463666" w14:textId="77777777" w:rsidR="00C734DA" w:rsidRPr="00C734DA" w:rsidRDefault="00C734DA" w:rsidP="00C734DA">
            <w:pPr>
              <w:rPr>
                <w:rFonts w:ascii="Agenda Regular" w:hAnsi="Agenda Regular" w:cs="Arial"/>
                <w:sz w:val="18"/>
                <w:szCs w:val="18"/>
              </w:rPr>
            </w:pPr>
          </w:p>
          <w:p w14:paraId="64FF5D8B" w14:textId="40470FB7" w:rsidR="00C734DA" w:rsidRDefault="00C734DA" w:rsidP="00C734DA">
            <w:pPr>
              <w:rPr>
                <w:rFonts w:ascii="Agenda Regular" w:hAnsi="Agenda Regular" w:cs="Arial"/>
                <w:sz w:val="18"/>
                <w:szCs w:val="18"/>
              </w:rPr>
            </w:pPr>
            <w:r w:rsidRPr="00C734DA">
              <w:rPr>
                <w:rFonts w:ascii="Agenda Regular" w:hAnsi="Agenda Regular" w:cs="Arial"/>
                <w:sz w:val="18"/>
                <w:szCs w:val="18"/>
              </w:rPr>
              <w:t>Timely completion and review of Financial Monitoring Questionnaires (FMQ), reconciliation and bi-monthly credit reports</w:t>
            </w:r>
            <w:r>
              <w:rPr>
                <w:rFonts w:ascii="Agenda Regular" w:hAnsi="Agenda Regular" w:cs="Arial"/>
                <w:sz w:val="18"/>
                <w:szCs w:val="18"/>
              </w:rPr>
              <w:t>.</w:t>
            </w:r>
          </w:p>
          <w:p w14:paraId="21547632" w14:textId="77777777" w:rsidR="00C734DA" w:rsidRPr="00C734DA" w:rsidRDefault="00C734DA" w:rsidP="00C734DA">
            <w:pPr>
              <w:rPr>
                <w:rFonts w:ascii="Agenda Regular" w:hAnsi="Agenda Regular" w:cs="Arial"/>
                <w:sz w:val="18"/>
                <w:szCs w:val="18"/>
              </w:rPr>
            </w:pPr>
          </w:p>
          <w:p w14:paraId="33B47E3B" w14:textId="4AA78E99" w:rsidR="00C734DA" w:rsidRDefault="00C734DA" w:rsidP="00C734DA">
            <w:pPr>
              <w:rPr>
                <w:rFonts w:ascii="Agenda Regular" w:hAnsi="Agenda Regular" w:cs="Arial"/>
                <w:sz w:val="18"/>
                <w:szCs w:val="18"/>
              </w:rPr>
            </w:pPr>
            <w:r w:rsidRPr="00C734DA">
              <w:rPr>
                <w:rFonts w:ascii="Agenda Regular" w:hAnsi="Agenda Regular" w:cs="Arial"/>
                <w:sz w:val="18"/>
                <w:szCs w:val="18"/>
              </w:rPr>
              <w:t xml:space="preserve">To maintain accurate Control Documents, including Risk review listing. </w:t>
            </w:r>
          </w:p>
          <w:p w14:paraId="19165149" w14:textId="77777777" w:rsidR="006319ED" w:rsidRPr="00C734DA" w:rsidRDefault="006319ED" w:rsidP="00C734DA">
            <w:pPr>
              <w:rPr>
                <w:rFonts w:ascii="Agenda Regular" w:hAnsi="Agenda Regular" w:cs="Arial"/>
                <w:sz w:val="18"/>
                <w:szCs w:val="18"/>
              </w:rPr>
            </w:pPr>
          </w:p>
          <w:p w14:paraId="2E5B6404" w14:textId="1261A063" w:rsidR="00C734DA" w:rsidRDefault="00C734DA" w:rsidP="00C734DA">
            <w:pPr>
              <w:rPr>
                <w:rFonts w:ascii="Agenda Regular" w:hAnsi="Agenda Regular" w:cs="Arial"/>
                <w:sz w:val="18"/>
                <w:szCs w:val="18"/>
              </w:rPr>
            </w:pPr>
            <w:r w:rsidRPr="00C734DA">
              <w:rPr>
                <w:rFonts w:ascii="Agenda Regular" w:hAnsi="Agenda Regular" w:cs="Arial"/>
                <w:sz w:val="18"/>
                <w:szCs w:val="18"/>
              </w:rPr>
              <w:t>To provide training on the process to new joiners or existing staff as and when required</w:t>
            </w:r>
            <w:r w:rsidR="006319ED">
              <w:rPr>
                <w:rFonts w:ascii="Agenda Regular" w:hAnsi="Agenda Regular" w:cs="Arial"/>
                <w:sz w:val="18"/>
                <w:szCs w:val="18"/>
              </w:rPr>
              <w:t>.</w:t>
            </w:r>
          </w:p>
          <w:p w14:paraId="4652ADDC" w14:textId="77777777" w:rsidR="006319ED" w:rsidRPr="00C734DA" w:rsidRDefault="006319ED" w:rsidP="00C734DA">
            <w:pPr>
              <w:rPr>
                <w:rFonts w:ascii="Agenda Regular" w:hAnsi="Agenda Regular" w:cs="Arial"/>
                <w:sz w:val="18"/>
                <w:szCs w:val="18"/>
              </w:rPr>
            </w:pPr>
          </w:p>
          <w:p w14:paraId="3D08A622" w14:textId="00E44EC6" w:rsidR="00C734DA" w:rsidRPr="00C734DA" w:rsidRDefault="00C734DA" w:rsidP="006319ED">
            <w:pPr>
              <w:rPr>
                <w:rFonts w:ascii="Agenda Regular" w:hAnsi="Agenda Regular"/>
                <w:color w:val="000000"/>
                <w:sz w:val="18"/>
                <w:szCs w:val="18"/>
              </w:rPr>
            </w:pPr>
            <w:r w:rsidRPr="00C734DA">
              <w:rPr>
                <w:rFonts w:ascii="Agenda Regular" w:hAnsi="Agenda Regular" w:cs="Arial"/>
                <w:sz w:val="18"/>
                <w:szCs w:val="18"/>
              </w:rPr>
              <w:t>Management of Financial QC, reporting results and identifying reoccurring trends or issues and escalating with recommendations</w:t>
            </w:r>
            <w:r w:rsidR="006319ED">
              <w:rPr>
                <w:rFonts w:ascii="Agenda Regular" w:hAnsi="Agenda Regular" w:cs="Arial"/>
                <w:sz w:val="18"/>
                <w:szCs w:val="18"/>
              </w:rPr>
              <w:t>.</w:t>
            </w:r>
          </w:p>
          <w:p w14:paraId="15596DD1" w14:textId="77777777" w:rsidR="00EC4363" w:rsidRDefault="00EC4363" w:rsidP="00C734DA">
            <w:pPr>
              <w:spacing w:before="10" w:after="10"/>
              <w:rPr>
                <w:rFonts w:ascii="Agenda Regular" w:hAnsi="Agenda Regular"/>
                <w:color w:val="000000"/>
                <w:sz w:val="18"/>
                <w:szCs w:val="18"/>
              </w:rPr>
            </w:pPr>
          </w:p>
          <w:p w14:paraId="3D99FDA0" w14:textId="237D34A5"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Ability to identify and make judgements on areas that need improving around configuration within Insight</w:t>
            </w:r>
            <w:r>
              <w:rPr>
                <w:rFonts w:ascii="Agenda Regular" w:hAnsi="Agenda Regular"/>
                <w:color w:val="000000"/>
                <w:sz w:val="18"/>
                <w:szCs w:val="18"/>
              </w:rPr>
              <w:t>.</w:t>
            </w:r>
          </w:p>
          <w:p w14:paraId="37B13A1A" w14:textId="77777777" w:rsidR="006319ED" w:rsidRPr="00C734DA" w:rsidRDefault="006319ED" w:rsidP="00C734DA">
            <w:pPr>
              <w:spacing w:before="10" w:after="10"/>
              <w:rPr>
                <w:rFonts w:ascii="Agenda Regular" w:hAnsi="Agenda Regular"/>
                <w:color w:val="000000"/>
                <w:sz w:val="18"/>
                <w:szCs w:val="18"/>
              </w:rPr>
            </w:pPr>
          </w:p>
          <w:p w14:paraId="57A3C38E" w14:textId="250EB8DC"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Identification and communication of issues in T&amp;C, FMQ and licensing</w:t>
            </w:r>
          </w:p>
          <w:p w14:paraId="40D6995A" w14:textId="77777777" w:rsidR="006319ED" w:rsidRPr="00C734DA" w:rsidRDefault="006319ED" w:rsidP="00C734DA">
            <w:pPr>
              <w:spacing w:before="10" w:after="10"/>
              <w:rPr>
                <w:rFonts w:ascii="Agenda Regular" w:hAnsi="Agenda Regular"/>
                <w:color w:val="000000"/>
                <w:sz w:val="18"/>
                <w:szCs w:val="18"/>
              </w:rPr>
            </w:pPr>
          </w:p>
          <w:p w14:paraId="40921606" w14:textId="5AF537EC"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Liaise with SQRMs, QRMs and Practice Supervisors on all aspects of T&amp;C, including supporting systems and processes</w:t>
            </w:r>
            <w:r w:rsidR="006319ED">
              <w:rPr>
                <w:rFonts w:ascii="Agenda Regular" w:hAnsi="Agenda Regular"/>
                <w:color w:val="000000"/>
                <w:sz w:val="18"/>
                <w:szCs w:val="18"/>
              </w:rPr>
              <w:t>.</w:t>
            </w:r>
          </w:p>
          <w:p w14:paraId="0C6F4802" w14:textId="77777777" w:rsidR="006319ED" w:rsidRPr="00C734DA" w:rsidRDefault="006319ED" w:rsidP="00C734DA">
            <w:pPr>
              <w:spacing w:before="10" w:after="10"/>
              <w:rPr>
                <w:rFonts w:ascii="Agenda Regular" w:hAnsi="Agenda Regular"/>
                <w:color w:val="000000"/>
                <w:sz w:val="18"/>
                <w:szCs w:val="18"/>
              </w:rPr>
            </w:pPr>
          </w:p>
          <w:p w14:paraId="3F63AC30" w14:textId="50065964"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 xml:space="preserve">Responsibility for ensuring our T&amp;C framework and documents </w:t>
            </w:r>
            <w:r w:rsidR="006319ED" w:rsidRPr="00C734DA">
              <w:rPr>
                <w:rFonts w:ascii="Agenda Regular" w:hAnsi="Agenda Regular"/>
                <w:color w:val="000000"/>
                <w:sz w:val="18"/>
                <w:szCs w:val="18"/>
              </w:rPr>
              <w:t>is</w:t>
            </w:r>
            <w:r w:rsidRPr="00C734DA">
              <w:rPr>
                <w:rFonts w:ascii="Agenda Regular" w:hAnsi="Agenda Regular"/>
                <w:color w:val="000000"/>
                <w:sz w:val="18"/>
                <w:szCs w:val="18"/>
              </w:rPr>
              <w:t xml:space="preserve"> up to date and any changes are effectively communicated to supervisors</w:t>
            </w:r>
            <w:r w:rsidR="006319ED">
              <w:rPr>
                <w:rFonts w:ascii="Agenda Regular" w:hAnsi="Agenda Regular"/>
                <w:color w:val="000000"/>
                <w:sz w:val="18"/>
                <w:szCs w:val="18"/>
              </w:rPr>
              <w:t>.</w:t>
            </w:r>
          </w:p>
          <w:p w14:paraId="1EA03A15" w14:textId="77777777" w:rsidR="006319ED" w:rsidRPr="00C734DA" w:rsidRDefault="006319ED" w:rsidP="00C734DA">
            <w:pPr>
              <w:spacing w:before="10" w:after="10"/>
              <w:rPr>
                <w:rFonts w:ascii="Agenda Regular" w:hAnsi="Agenda Regular"/>
                <w:color w:val="000000"/>
                <w:sz w:val="18"/>
                <w:szCs w:val="18"/>
              </w:rPr>
            </w:pPr>
          </w:p>
          <w:p w14:paraId="6DD17644" w14:textId="664680E0"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Ensure all data is handled and stored securely in accordance with GDPR</w:t>
            </w:r>
            <w:r w:rsidR="006319ED">
              <w:rPr>
                <w:rFonts w:ascii="Agenda Regular" w:hAnsi="Agenda Regular"/>
                <w:color w:val="000000"/>
                <w:sz w:val="18"/>
                <w:szCs w:val="18"/>
              </w:rPr>
              <w:t>.</w:t>
            </w:r>
          </w:p>
          <w:p w14:paraId="39CB03CB" w14:textId="77777777" w:rsidR="006319ED" w:rsidRPr="00C734DA" w:rsidRDefault="006319ED" w:rsidP="00C734DA">
            <w:pPr>
              <w:spacing w:before="10" w:after="10"/>
              <w:rPr>
                <w:rFonts w:ascii="Agenda Regular" w:hAnsi="Agenda Regular"/>
                <w:color w:val="000000"/>
                <w:sz w:val="18"/>
                <w:szCs w:val="18"/>
              </w:rPr>
            </w:pPr>
          </w:p>
          <w:p w14:paraId="17B2FDD3" w14:textId="1C1568A2" w:rsidR="00C734DA" w:rsidRDefault="00C734DA" w:rsidP="00C734DA">
            <w:pPr>
              <w:spacing w:before="10" w:after="10"/>
              <w:rPr>
                <w:rFonts w:ascii="Agenda Regular" w:hAnsi="Agenda Regular"/>
                <w:color w:val="000000"/>
                <w:sz w:val="18"/>
                <w:szCs w:val="18"/>
              </w:rPr>
            </w:pPr>
            <w:r w:rsidRPr="00C734DA">
              <w:rPr>
                <w:rFonts w:ascii="Agenda Regular" w:hAnsi="Agenda Regular"/>
                <w:color w:val="000000"/>
                <w:sz w:val="18"/>
                <w:szCs w:val="18"/>
              </w:rPr>
              <w:t>Engaging with the CII as an accredited body to enable data sharing and progress to centrally record advisers CPD (Liaising with Legal and MLRO)</w:t>
            </w:r>
            <w:r w:rsidR="006319ED">
              <w:rPr>
                <w:rFonts w:ascii="Agenda Regular" w:hAnsi="Agenda Regular"/>
                <w:color w:val="000000"/>
                <w:sz w:val="18"/>
                <w:szCs w:val="18"/>
              </w:rPr>
              <w:t>.</w:t>
            </w:r>
          </w:p>
          <w:p w14:paraId="7C5BD43B" w14:textId="77777777" w:rsidR="006319ED" w:rsidRPr="00C734DA" w:rsidRDefault="006319ED" w:rsidP="00C734DA">
            <w:pPr>
              <w:spacing w:before="10" w:after="10"/>
              <w:rPr>
                <w:rFonts w:ascii="Agenda Regular" w:hAnsi="Agenda Regular"/>
                <w:color w:val="000000"/>
                <w:sz w:val="18"/>
                <w:szCs w:val="18"/>
              </w:rPr>
            </w:pPr>
          </w:p>
          <w:p w14:paraId="12309E01" w14:textId="22D6B688" w:rsidR="00344282" w:rsidRPr="00C734DA" w:rsidRDefault="00C734DA" w:rsidP="00C734DA">
            <w:pPr>
              <w:spacing w:before="10" w:after="10"/>
              <w:rPr>
                <w:rFonts w:ascii="Agenda Regular" w:hAnsi="Agenda Regular"/>
                <w:color w:val="000000"/>
                <w:sz w:val="16"/>
                <w:szCs w:val="16"/>
              </w:rPr>
            </w:pPr>
            <w:r w:rsidRPr="00C734DA">
              <w:rPr>
                <w:rFonts w:ascii="Agenda Regular" w:hAnsi="Agenda Regular"/>
                <w:color w:val="000000"/>
                <w:sz w:val="18"/>
                <w:szCs w:val="18"/>
              </w:rPr>
              <w:t>Delivery against any regulatory requirements e.g. RMAR report</w:t>
            </w:r>
            <w:r w:rsidR="00EC4363">
              <w:rPr>
                <w:rFonts w:ascii="Agenda Regular" w:hAnsi="Agenda Regular"/>
                <w:color w:val="000000"/>
                <w:sz w:val="18"/>
                <w:szCs w:val="18"/>
              </w:rPr>
              <w:t>.</w:t>
            </w:r>
          </w:p>
        </w:tc>
        <w:tc>
          <w:tcPr>
            <w:tcW w:w="3803" w:type="dxa"/>
          </w:tcPr>
          <w:p w14:paraId="6E2A4CA6" w14:textId="77777777" w:rsidR="00344282" w:rsidRPr="00DA0337" w:rsidRDefault="00344282" w:rsidP="00DA0337">
            <w:pPr>
              <w:tabs>
                <w:tab w:val="num" w:pos="526"/>
              </w:tabs>
              <w:spacing w:before="10" w:after="10"/>
              <w:rPr>
                <w:rFonts w:ascii="Agenda Regular" w:hAnsi="Agenda Regular"/>
                <w:b/>
                <w:color w:val="000000"/>
                <w:sz w:val="16"/>
                <w:szCs w:val="16"/>
              </w:rPr>
            </w:pPr>
          </w:p>
          <w:p w14:paraId="67CB76A9" w14:textId="77777777" w:rsidR="00344282" w:rsidRPr="00043286" w:rsidRDefault="00344282" w:rsidP="00DA0337">
            <w:pPr>
              <w:shd w:val="clear" w:color="auto" w:fill="C0C0C0"/>
              <w:spacing w:before="10" w:after="10"/>
              <w:rPr>
                <w:rFonts w:ascii="Agenda Regular" w:hAnsi="Agenda Regular"/>
                <w:b/>
                <w:color w:val="000000"/>
                <w:sz w:val="18"/>
                <w:szCs w:val="18"/>
              </w:rPr>
            </w:pPr>
            <w:r w:rsidRPr="00043286">
              <w:rPr>
                <w:rFonts w:ascii="Agenda Regular" w:hAnsi="Agenda Regular"/>
                <w:b/>
                <w:color w:val="000000"/>
                <w:sz w:val="18"/>
                <w:szCs w:val="18"/>
              </w:rPr>
              <w:t>KEY PERFORMANCE INDICATORS</w:t>
            </w:r>
          </w:p>
          <w:p w14:paraId="03942311" w14:textId="612A6A66" w:rsidR="00344282" w:rsidRDefault="00344282" w:rsidP="00DA0337">
            <w:pPr>
              <w:spacing w:before="10" w:after="10"/>
              <w:rPr>
                <w:rFonts w:ascii="Agenda Regular" w:hAnsi="Agenda Regular"/>
                <w:b/>
                <w:color w:val="000000"/>
                <w:sz w:val="16"/>
                <w:szCs w:val="16"/>
              </w:rPr>
            </w:pPr>
          </w:p>
          <w:p w14:paraId="017ABDEF" w14:textId="23882C17" w:rsidR="006319ED" w:rsidRDefault="006319ED" w:rsidP="006319ED">
            <w:pPr>
              <w:rPr>
                <w:rFonts w:ascii="Agenda Regular" w:hAnsi="Agenda Regular" w:cs="Arial"/>
                <w:sz w:val="18"/>
                <w:szCs w:val="18"/>
              </w:rPr>
            </w:pPr>
            <w:r w:rsidRPr="006319ED">
              <w:rPr>
                <w:rFonts w:ascii="Agenda Regular" w:hAnsi="Agenda Regular" w:cs="Arial"/>
                <w:sz w:val="18"/>
                <w:szCs w:val="18"/>
              </w:rPr>
              <w:t>Delivery of all reporting on time and to the required quality and standards</w:t>
            </w:r>
          </w:p>
          <w:p w14:paraId="3A102966" w14:textId="77777777" w:rsidR="006319ED" w:rsidRPr="006319ED" w:rsidRDefault="006319ED" w:rsidP="006319ED">
            <w:pPr>
              <w:rPr>
                <w:rFonts w:ascii="Agenda Regular" w:hAnsi="Agenda Regular" w:cs="Arial"/>
                <w:sz w:val="18"/>
                <w:szCs w:val="18"/>
              </w:rPr>
            </w:pPr>
          </w:p>
          <w:p w14:paraId="3BAEF3D1" w14:textId="22CCBD55" w:rsidR="006319ED" w:rsidRDefault="006319ED" w:rsidP="006319ED">
            <w:pPr>
              <w:rPr>
                <w:rFonts w:ascii="Agenda Regular" w:hAnsi="Agenda Regular" w:cs="Arial"/>
                <w:sz w:val="18"/>
                <w:szCs w:val="18"/>
              </w:rPr>
            </w:pPr>
            <w:r w:rsidRPr="006319ED">
              <w:rPr>
                <w:rFonts w:ascii="Agenda Regular" w:hAnsi="Agenda Regular" w:cs="Arial"/>
                <w:sz w:val="18"/>
                <w:szCs w:val="18"/>
              </w:rPr>
              <w:t>QC Results across the team</w:t>
            </w:r>
          </w:p>
          <w:p w14:paraId="4AC40DEA" w14:textId="315C4424" w:rsidR="006319ED" w:rsidRDefault="006319ED" w:rsidP="006319ED">
            <w:pPr>
              <w:rPr>
                <w:rFonts w:ascii="Agenda Regular" w:hAnsi="Agenda Regular" w:cs="Arial"/>
                <w:sz w:val="18"/>
                <w:szCs w:val="18"/>
              </w:rPr>
            </w:pPr>
            <w:r w:rsidRPr="006319ED">
              <w:rPr>
                <w:rFonts w:ascii="Agenda Regular" w:hAnsi="Agenda Regular" w:cs="Arial"/>
                <w:sz w:val="18"/>
                <w:szCs w:val="18"/>
              </w:rPr>
              <w:t>Ensuring Service Level Agreements are achieved</w:t>
            </w:r>
          </w:p>
          <w:p w14:paraId="384F8202" w14:textId="77777777" w:rsidR="006319ED" w:rsidRPr="006319ED" w:rsidRDefault="006319ED" w:rsidP="006319ED">
            <w:pPr>
              <w:rPr>
                <w:rFonts w:ascii="Agenda Regular" w:hAnsi="Agenda Regular" w:cs="Arial"/>
                <w:sz w:val="18"/>
                <w:szCs w:val="18"/>
              </w:rPr>
            </w:pPr>
          </w:p>
          <w:p w14:paraId="04BA2518" w14:textId="4A39693E" w:rsidR="006319ED" w:rsidRDefault="006319ED" w:rsidP="006319ED">
            <w:pPr>
              <w:rPr>
                <w:rFonts w:ascii="Agenda Regular" w:hAnsi="Agenda Regular" w:cs="Arial"/>
                <w:sz w:val="18"/>
                <w:szCs w:val="18"/>
              </w:rPr>
            </w:pPr>
            <w:r w:rsidRPr="006319ED">
              <w:rPr>
                <w:rFonts w:ascii="Agenda Regular" w:hAnsi="Agenda Regular" w:cs="Arial"/>
                <w:sz w:val="18"/>
                <w:szCs w:val="18"/>
              </w:rPr>
              <w:t>Ensure Processes and Procedures are documented and maintained</w:t>
            </w:r>
            <w:r>
              <w:rPr>
                <w:rFonts w:ascii="Agenda Regular" w:hAnsi="Agenda Regular" w:cs="Arial"/>
                <w:sz w:val="18"/>
                <w:szCs w:val="18"/>
              </w:rPr>
              <w:t>.</w:t>
            </w:r>
          </w:p>
          <w:p w14:paraId="1787591A" w14:textId="77777777" w:rsidR="006319ED" w:rsidRPr="006319ED" w:rsidRDefault="006319ED" w:rsidP="006319ED">
            <w:pPr>
              <w:rPr>
                <w:rFonts w:ascii="Agenda Regular" w:hAnsi="Agenda Regular" w:cs="Arial"/>
                <w:sz w:val="18"/>
                <w:szCs w:val="18"/>
              </w:rPr>
            </w:pPr>
          </w:p>
          <w:p w14:paraId="05631D00" w14:textId="72910EF5" w:rsidR="006319ED" w:rsidRDefault="006319ED" w:rsidP="006319ED">
            <w:pPr>
              <w:rPr>
                <w:rFonts w:ascii="Agenda Regular" w:hAnsi="Agenda Regular" w:cs="Arial"/>
                <w:sz w:val="18"/>
                <w:szCs w:val="18"/>
              </w:rPr>
            </w:pPr>
            <w:r w:rsidRPr="006319ED">
              <w:rPr>
                <w:rFonts w:ascii="Agenda Regular" w:hAnsi="Agenda Regular" w:cs="Arial"/>
                <w:sz w:val="18"/>
                <w:szCs w:val="18"/>
              </w:rPr>
              <w:t>KPI effectiveness</w:t>
            </w:r>
            <w:r>
              <w:rPr>
                <w:rFonts w:ascii="Agenda Regular" w:hAnsi="Agenda Regular" w:cs="Arial"/>
                <w:sz w:val="18"/>
                <w:szCs w:val="18"/>
              </w:rPr>
              <w:t>.</w:t>
            </w:r>
          </w:p>
          <w:p w14:paraId="41F7B754" w14:textId="5740E1C3" w:rsidR="00B95E40" w:rsidRDefault="00B95E40" w:rsidP="006319ED">
            <w:pPr>
              <w:rPr>
                <w:rFonts w:ascii="Agenda Regular" w:hAnsi="Agenda Regular" w:cs="Arial"/>
                <w:sz w:val="18"/>
                <w:szCs w:val="18"/>
              </w:rPr>
            </w:pPr>
          </w:p>
          <w:p w14:paraId="6F21E448" w14:textId="562376D8" w:rsidR="00B95E40" w:rsidRDefault="00B95E40" w:rsidP="006319ED">
            <w:pPr>
              <w:rPr>
                <w:rFonts w:ascii="Agenda Regular" w:hAnsi="Agenda Regular" w:cs="Arial"/>
                <w:sz w:val="18"/>
                <w:szCs w:val="18"/>
              </w:rPr>
            </w:pPr>
            <w:r w:rsidRPr="00B95E40">
              <w:rPr>
                <w:rFonts w:ascii="Agenda Regular" w:hAnsi="Agenda Regular" w:cs="Arial"/>
                <w:sz w:val="18"/>
                <w:szCs w:val="18"/>
              </w:rPr>
              <w:t>Identifying opportunities for improved use of systems and functionality</w:t>
            </w:r>
            <w:r>
              <w:rPr>
                <w:rFonts w:ascii="Agenda Regular" w:hAnsi="Agenda Regular" w:cs="Arial"/>
                <w:sz w:val="18"/>
                <w:szCs w:val="18"/>
              </w:rPr>
              <w:t>.</w:t>
            </w:r>
          </w:p>
          <w:p w14:paraId="742DAA3C" w14:textId="335CACEF" w:rsidR="006319ED" w:rsidRPr="006319ED" w:rsidRDefault="006319ED" w:rsidP="006319ED">
            <w:pPr>
              <w:rPr>
                <w:rFonts w:ascii="Agenda Regular" w:hAnsi="Agenda Regular" w:cs="Arial"/>
                <w:sz w:val="18"/>
                <w:szCs w:val="18"/>
              </w:rPr>
            </w:pPr>
            <w:r w:rsidRPr="006319ED">
              <w:rPr>
                <w:rFonts w:ascii="Agenda Regular" w:hAnsi="Agenda Regular" w:cs="Arial"/>
                <w:sz w:val="18"/>
                <w:szCs w:val="18"/>
              </w:rPr>
              <w:t xml:space="preserve"> </w:t>
            </w:r>
          </w:p>
          <w:p w14:paraId="16E8B98F" w14:textId="4CAA40CF" w:rsidR="006319ED" w:rsidRDefault="006319ED" w:rsidP="006319ED">
            <w:pPr>
              <w:rPr>
                <w:rFonts w:ascii="Agenda Regular" w:hAnsi="Agenda Regular" w:cs="Arial"/>
                <w:sz w:val="18"/>
                <w:szCs w:val="18"/>
              </w:rPr>
            </w:pPr>
            <w:r w:rsidRPr="006319ED">
              <w:rPr>
                <w:rFonts w:ascii="Agenda Regular" w:hAnsi="Agenda Regular" w:cs="Arial"/>
                <w:sz w:val="18"/>
                <w:szCs w:val="18"/>
              </w:rPr>
              <w:t>Key Customer, internal and advis</w:t>
            </w:r>
            <w:r w:rsidR="00B95E40">
              <w:rPr>
                <w:rFonts w:ascii="Agenda Regular" w:hAnsi="Agenda Regular" w:cs="Arial"/>
                <w:sz w:val="18"/>
                <w:szCs w:val="18"/>
              </w:rPr>
              <w:t>e</w:t>
            </w:r>
            <w:r w:rsidRPr="006319ED">
              <w:rPr>
                <w:rFonts w:ascii="Agenda Regular" w:hAnsi="Agenda Regular" w:cs="Arial"/>
                <w:sz w:val="18"/>
                <w:szCs w:val="18"/>
              </w:rPr>
              <w:t>r feedback</w:t>
            </w:r>
            <w:r>
              <w:rPr>
                <w:rFonts w:ascii="Agenda Regular" w:hAnsi="Agenda Regular" w:cs="Arial"/>
                <w:sz w:val="18"/>
                <w:szCs w:val="18"/>
              </w:rPr>
              <w:t>.</w:t>
            </w:r>
          </w:p>
          <w:p w14:paraId="13FB62C4" w14:textId="77777777" w:rsidR="006319ED" w:rsidRPr="006319ED" w:rsidRDefault="006319ED" w:rsidP="006319ED">
            <w:pPr>
              <w:rPr>
                <w:rFonts w:ascii="Agenda Regular" w:hAnsi="Agenda Regular" w:cs="Arial"/>
                <w:sz w:val="18"/>
                <w:szCs w:val="18"/>
              </w:rPr>
            </w:pPr>
          </w:p>
          <w:p w14:paraId="79235CDE" w14:textId="3B6154B2" w:rsidR="006319ED" w:rsidRDefault="006319ED" w:rsidP="006319ED">
            <w:pPr>
              <w:rPr>
                <w:rFonts w:ascii="Agenda Regular" w:hAnsi="Agenda Regular" w:cs="Arial"/>
                <w:sz w:val="18"/>
                <w:szCs w:val="18"/>
              </w:rPr>
            </w:pPr>
            <w:r w:rsidRPr="006319ED">
              <w:rPr>
                <w:rFonts w:ascii="Agenda Regular" w:hAnsi="Agenda Regular" w:cs="Arial"/>
                <w:sz w:val="18"/>
                <w:szCs w:val="18"/>
              </w:rPr>
              <w:t xml:space="preserve">Efficiency improvements identified, </w:t>
            </w:r>
            <w:r w:rsidR="00B95E40" w:rsidRPr="006319ED">
              <w:rPr>
                <w:rFonts w:ascii="Agenda Regular" w:hAnsi="Agenda Regular" w:cs="Arial"/>
                <w:sz w:val="18"/>
                <w:szCs w:val="18"/>
              </w:rPr>
              <w:t>implemented,</w:t>
            </w:r>
            <w:r w:rsidRPr="006319ED">
              <w:rPr>
                <w:rFonts w:ascii="Agenda Regular" w:hAnsi="Agenda Regular" w:cs="Arial"/>
                <w:sz w:val="18"/>
                <w:szCs w:val="18"/>
              </w:rPr>
              <w:t xml:space="preserve"> and sustained</w:t>
            </w:r>
            <w:r>
              <w:rPr>
                <w:rFonts w:ascii="Agenda Regular" w:hAnsi="Agenda Regular" w:cs="Arial"/>
                <w:sz w:val="18"/>
                <w:szCs w:val="18"/>
              </w:rPr>
              <w:t>.</w:t>
            </w:r>
          </w:p>
          <w:p w14:paraId="201AAC46" w14:textId="77777777" w:rsidR="006319ED" w:rsidRPr="006319ED" w:rsidRDefault="006319ED" w:rsidP="006319ED">
            <w:pPr>
              <w:rPr>
                <w:rFonts w:ascii="Agenda Regular" w:hAnsi="Agenda Regular" w:cs="Arial"/>
                <w:sz w:val="18"/>
                <w:szCs w:val="18"/>
              </w:rPr>
            </w:pPr>
          </w:p>
          <w:p w14:paraId="74B6C029" w14:textId="77777777" w:rsidR="00043286" w:rsidRPr="00DA0337" w:rsidRDefault="00043286" w:rsidP="00DA0337">
            <w:pPr>
              <w:spacing w:before="10" w:after="10"/>
              <w:rPr>
                <w:rFonts w:ascii="Agenda Regular" w:hAnsi="Agenda Regular"/>
                <w:b/>
                <w:color w:val="000000"/>
                <w:sz w:val="16"/>
                <w:szCs w:val="16"/>
              </w:rPr>
            </w:pPr>
          </w:p>
          <w:p w14:paraId="16A2B724" w14:textId="77777777" w:rsidR="00344282" w:rsidRPr="00DA0337" w:rsidRDefault="00344282" w:rsidP="00DA0337">
            <w:pPr>
              <w:shd w:val="clear" w:color="auto" w:fill="C0C0C0"/>
              <w:spacing w:before="10" w:after="10"/>
              <w:rPr>
                <w:rFonts w:ascii="Agenda Regular" w:hAnsi="Agenda Regular"/>
                <w:b/>
                <w:color w:val="000000"/>
                <w:sz w:val="16"/>
                <w:szCs w:val="16"/>
              </w:rPr>
            </w:pPr>
            <w:r w:rsidRPr="00043286">
              <w:rPr>
                <w:rFonts w:ascii="Agenda Regular" w:hAnsi="Agenda Regular"/>
                <w:b/>
                <w:color w:val="000000"/>
                <w:sz w:val="18"/>
                <w:szCs w:val="18"/>
              </w:rPr>
              <w:t>RELATIONSHIPS</w:t>
            </w:r>
          </w:p>
          <w:p w14:paraId="5E3E5209" w14:textId="21F6E387" w:rsidR="00344282" w:rsidRDefault="00344282" w:rsidP="00DA0337">
            <w:pPr>
              <w:spacing w:before="10" w:after="10"/>
              <w:rPr>
                <w:rFonts w:ascii="Agenda Regular" w:hAnsi="Agenda Regular"/>
                <w:color w:val="000000"/>
                <w:sz w:val="16"/>
                <w:szCs w:val="16"/>
              </w:rPr>
            </w:pPr>
          </w:p>
          <w:p w14:paraId="2D9578C2" w14:textId="77777777" w:rsidR="00B95E40" w:rsidRPr="00B95E40" w:rsidRDefault="00B95E40" w:rsidP="00B95E40">
            <w:pPr>
              <w:pStyle w:val="BodyText"/>
              <w:rPr>
                <w:rFonts w:ascii="Agenda Regular" w:hAnsi="Agenda Regular" w:cs="Arial"/>
                <w:szCs w:val="18"/>
              </w:rPr>
            </w:pPr>
            <w:r w:rsidRPr="00B95E40">
              <w:rPr>
                <w:rFonts w:ascii="Agenda Regular" w:hAnsi="Agenda Regular" w:cs="Arial"/>
                <w:szCs w:val="18"/>
              </w:rPr>
              <w:t>Build and maintain effective working relationships, acting in an open and co-operative manner, providing relevant and accurate information, and attending meetings when necessary. Be prepared to represent Openwork externally as and when required.</w:t>
            </w:r>
          </w:p>
          <w:p w14:paraId="5A4666DE" w14:textId="77777777" w:rsidR="00B95E40" w:rsidRPr="00B95E40" w:rsidRDefault="00B95E40" w:rsidP="00B95E40">
            <w:pPr>
              <w:pStyle w:val="ListParagraph"/>
              <w:ind w:left="360"/>
              <w:rPr>
                <w:rFonts w:ascii="Agenda Regular" w:hAnsi="Agenda Regular" w:cs="Arial"/>
                <w:sz w:val="18"/>
                <w:szCs w:val="18"/>
              </w:rPr>
            </w:pPr>
          </w:p>
          <w:p w14:paraId="59E53BEC"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Senior Quality and Risk Managers</w:t>
            </w:r>
          </w:p>
          <w:p w14:paraId="4A38AE71"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Quality and Risk Managers</w:t>
            </w:r>
          </w:p>
          <w:p w14:paraId="7B88F97E"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Financial Risk Group</w:t>
            </w:r>
          </w:p>
          <w:p w14:paraId="50D84BD0"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lastRenderedPageBreak/>
              <w:t>AIT/AQT</w:t>
            </w:r>
          </w:p>
          <w:p w14:paraId="14E139EA"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Partners / Advisers and their Personnel</w:t>
            </w:r>
          </w:p>
          <w:p w14:paraId="1F778733"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Compliance</w:t>
            </w:r>
          </w:p>
          <w:p w14:paraId="478A640D"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CRG</w:t>
            </w:r>
          </w:p>
          <w:p w14:paraId="232D2D3A"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FCA</w:t>
            </w:r>
          </w:p>
          <w:p w14:paraId="172CD022"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Legal</w:t>
            </w:r>
          </w:p>
          <w:p w14:paraId="2D395576"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Central Records</w:t>
            </w:r>
          </w:p>
          <w:p w14:paraId="0B9050AF"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Practice Supervisors</w:t>
            </w:r>
          </w:p>
          <w:p w14:paraId="3A74019F"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Financial Advisers</w:t>
            </w:r>
          </w:p>
          <w:p w14:paraId="0F6F0582" w14:textId="37EB2D37" w:rsidR="00B95E40" w:rsidRPr="00B95E40" w:rsidRDefault="00B95E40" w:rsidP="00B95E40">
            <w:pPr>
              <w:pStyle w:val="ListParagraph"/>
              <w:numPr>
                <w:ilvl w:val="0"/>
                <w:numId w:val="6"/>
              </w:numPr>
              <w:rPr>
                <w:rFonts w:ascii="Agenda Regular" w:hAnsi="Agenda Regular" w:cs="Arial"/>
                <w:sz w:val="18"/>
                <w:szCs w:val="18"/>
              </w:rPr>
            </w:pPr>
            <w:r>
              <w:rPr>
                <w:rFonts w:ascii="Agenda Regular" w:hAnsi="Agenda Regular" w:cs="Arial"/>
                <w:sz w:val="18"/>
                <w:szCs w:val="18"/>
              </w:rPr>
              <w:t>Star Compliance</w:t>
            </w:r>
          </w:p>
          <w:p w14:paraId="3133106A"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Transfers and Terminations</w:t>
            </w:r>
          </w:p>
          <w:p w14:paraId="0F09713A"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HR</w:t>
            </w:r>
          </w:p>
          <w:p w14:paraId="784972D1"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Finance</w:t>
            </w:r>
          </w:p>
          <w:p w14:paraId="34C6B755" w14:textId="77777777" w:rsidR="00B95E40" w:rsidRPr="00B95E40" w:rsidRDefault="00B95E40" w:rsidP="00B95E40">
            <w:pPr>
              <w:pStyle w:val="ListParagraph"/>
              <w:numPr>
                <w:ilvl w:val="0"/>
                <w:numId w:val="6"/>
              </w:numPr>
              <w:rPr>
                <w:rFonts w:ascii="Agenda Regular" w:hAnsi="Agenda Regular" w:cs="Arial"/>
                <w:sz w:val="18"/>
                <w:szCs w:val="18"/>
              </w:rPr>
            </w:pPr>
            <w:r w:rsidRPr="00B95E40">
              <w:rPr>
                <w:rFonts w:ascii="Agenda Regular" w:hAnsi="Agenda Regular" w:cs="Arial"/>
                <w:sz w:val="18"/>
                <w:szCs w:val="18"/>
              </w:rPr>
              <w:t>Proposition</w:t>
            </w:r>
          </w:p>
          <w:p w14:paraId="57381AFF" w14:textId="4F6884F9" w:rsidR="00043286" w:rsidRPr="00B95E40" w:rsidRDefault="00B95E40" w:rsidP="002D6506">
            <w:pPr>
              <w:pStyle w:val="ListParagraph"/>
              <w:numPr>
                <w:ilvl w:val="0"/>
                <w:numId w:val="6"/>
              </w:numPr>
              <w:spacing w:before="10" w:after="10"/>
              <w:rPr>
                <w:rFonts w:ascii="Agenda Regular" w:hAnsi="Agenda Regular"/>
                <w:color w:val="000000"/>
                <w:sz w:val="16"/>
                <w:szCs w:val="16"/>
              </w:rPr>
            </w:pPr>
            <w:r w:rsidRPr="00B95E40">
              <w:rPr>
                <w:rFonts w:ascii="Agenda Regular" w:hAnsi="Agenda Regular" w:cs="Arial"/>
                <w:sz w:val="18"/>
                <w:szCs w:val="18"/>
              </w:rPr>
              <w:t>Operational Managers</w:t>
            </w:r>
          </w:p>
          <w:p w14:paraId="5DAEEF77" w14:textId="1B258AD7" w:rsidR="00043286" w:rsidRDefault="00043286" w:rsidP="00DA0337">
            <w:pPr>
              <w:spacing w:before="10" w:after="10"/>
              <w:rPr>
                <w:rFonts w:ascii="Agenda Regular" w:hAnsi="Agenda Regular"/>
                <w:color w:val="000000"/>
                <w:sz w:val="16"/>
                <w:szCs w:val="16"/>
              </w:rPr>
            </w:pPr>
          </w:p>
          <w:p w14:paraId="0A4C0F15" w14:textId="77777777" w:rsidR="00043286" w:rsidRPr="00DA0337" w:rsidRDefault="00043286" w:rsidP="00DA0337">
            <w:pPr>
              <w:spacing w:before="10" w:after="10"/>
              <w:rPr>
                <w:rFonts w:ascii="Agenda Regular" w:hAnsi="Agenda Regular"/>
                <w:color w:val="000000"/>
                <w:sz w:val="16"/>
                <w:szCs w:val="16"/>
              </w:rPr>
            </w:pPr>
          </w:p>
          <w:p w14:paraId="17DE0DBF" w14:textId="77777777" w:rsidR="00344282" w:rsidRPr="00043286" w:rsidRDefault="00344282" w:rsidP="00DA0337">
            <w:pPr>
              <w:shd w:val="clear" w:color="auto" w:fill="C0C0C0"/>
              <w:spacing w:before="10" w:after="10"/>
              <w:rPr>
                <w:rFonts w:ascii="Agenda Regular" w:hAnsi="Agenda Regular"/>
                <w:color w:val="000000"/>
                <w:sz w:val="18"/>
                <w:szCs w:val="18"/>
              </w:rPr>
            </w:pPr>
            <w:r w:rsidRPr="00043286">
              <w:rPr>
                <w:rFonts w:ascii="Agenda Regular" w:hAnsi="Agenda Regular"/>
                <w:b/>
                <w:color w:val="000000"/>
                <w:sz w:val="18"/>
                <w:szCs w:val="18"/>
              </w:rPr>
              <w:t>DECISION MAKING</w:t>
            </w:r>
          </w:p>
          <w:p w14:paraId="3CC21022" w14:textId="77777777" w:rsidR="00344282" w:rsidRPr="00DA0337" w:rsidRDefault="00344282" w:rsidP="00DA0337">
            <w:pPr>
              <w:spacing w:before="10" w:after="10"/>
              <w:rPr>
                <w:rFonts w:ascii="Agenda Regular" w:hAnsi="Agenda Regular"/>
                <w:b/>
                <w:sz w:val="16"/>
                <w:szCs w:val="16"/>
              </w:rPr>
            </w:pPr>
          </w:p>
          <w:p w14:paraId="137201E4" w14:textId="7CEEA9B3" w:rsidR="00AB1E79" w:rsidRDefault="00AB1E79" w:rsidP="00AB1E79">
            <w:pPr>
              <w:rPr>
                <w:rFonts w:ascii="Agenda Regular" w:hAnsi="Agenda Regular" w:cs="Arial"/>
                <w:sz w:val="18"/>
                <w:szCs w:val="18"/>
              </w:rPr>
            </w:pPr>
            <w:r w:rsidRPr="00AB1E79">
              <w:rPr>
                <w:rFonts w:ascii="Agenda Regular" w:hAnsi="Agenda Regular" w:cs="Arial"/>
                <w:sz w:val="18"/>
                <w:szCs w:val="18"/>
              </w:rPr>
              <w:t>To independently be able to make decisions ensuring regulatory and Openwork Standards and procedures are adhered to</w:t>
            </w:r>
            <w:r>
              <w:rPr>
                <w:rFonts w:ascii="Agenda Regular" w:hAnsi="Agenda Regular" w:cs="Arial"/>
                <w:sz w:val="18"/>
                <w:szCs w:val="18"/>
              </w:rPr>
              <w:t>.</w:t>
            </w:r>
          </w:p>
          <w:p w14:paraId="6AF1324F" w14:textId="77777777" w:rsidR="00AB1E79" w:rsidRPr="00AB1E79" w:rsidRDefault="00AB1E79" w:rsidP="00AB1E79">
            <w:pPr>
              <w:rPr>
                <w:rFonts w:ascii="Agenda Regular" w:hAnsi="Agenda Regular" w:cs="Arial"/>
                <w:sz w:val="18"/>
                <w:szCs w:val="18"/>
              </w:rPr>
            </w:pPr>
          </w:p>
          <w:p w14:paraId="17BF444C" w14:textId="78E88C9A" w:rsidR="00AB1E79" w:rsidRDefault="00AB1E79" w:rsidP="00AB1E79">
            <w:pPr>
              <w:rPr>
                <w:rFonts w:ascii="Agenda Regular" w:hAnsi="Agenda Regular" w:cs="Arial"/>
                <w:sz w:val="18"/>
                <w:szCs w:val="18"/>
              </w:rPr>
            </w:pPr>
            <w:r w:rsidRPr="00AB1E79">
              <w:rPr>
                <w:rFonts w:ascii="Agenda Regular" w:hAnsi="Agenda Regular" w:cs="Arial"/>
                <w:sz w:val="18"/>
                <w:szCs w:val="18"/>
              </w:rPr>
              <w:t>Feel empowered within role to make crucial decisions within remit</w:t>
            </w:r>
            <w:r>
              <w:rPr>
                <w:rFonts w:ascii="Agenda Regular" w:hAnsi="Agenda Regular" w:cs="Arial"/>
                <w:sz w:val="18"/>
                <w:szCs w:val="18"/>
              </w:rPr>
              <w:t>.</w:t>
            </w:r>
          </w:p>
          <w:p w14:paraId="0C66E7C2" w14:textId="77777777" w:rsidR="00AB1E79" w:rsidRPr="00AB1E79" w:rsidRDefault="00AB1E79" w:rsidP="00AB1E79">
            <w:pPr>
              <w:rPr>
                <w:rFonts w:ascii="Agenda Regular" w:hAnsi="Agenda Regular" w:cs="Arial"/>
                <w:sz w:val="18"/>
                <w:szCs w:val="18"/>
              </w:rPr>
            </w:pPr>
          </w:p>
          <w:p w14:paraId="3402EF86" w14:textId="77777777" w:rsidR="00AB1E79" w:rsidRDefault="00AB1E79" w:rsidP="00AB1E79">
            <w:pPr>
              <w:rPr>
                <w:rFonts w:ascii="Agenda Regular" w:hAnsi="Agenda Regular" w:cs="Arial"/>
                <w:sz w:val="18"/>
                <w:szCs w:val="18"/>
              </w:rPr>
            </w:pPr>
            <w:r w:rsidRPr="00AB1E79">
              <w:rPr>
                <w:rFonts w:ascii="Agenda Regular" w:hAnsi="Agenda Regular" w:cs="Arial"/>
                <w:sz w:val="18"/>
                <w:szCs w:val="18"/>
              </w:rPr>
              <w:t>Limited discretion applied to resolve non-standard issues</w:t>
            </w:r>
            <w:r>
              <w:rPr>
                <w:rFonts w:ascii="Agenda Regular" w:hAnsi="Agenda Regular" w:cs="Arial"/>
                <w:sz w:val="18"/>
                <w:szCs w:val="18"/>
              </w:rPr>
              <w:t>.</w:t>
            </w:r>
          </w:p>
          <w:p w14:paraId="1FABE17E" w14:textId="3D81B4D4" w:rsidR="00AB1E79" w:rsidRPr="00AB1E79" w:rsidRDefault="00AB1E79" w:rsidP="00AB1E79">
            <w:pPr>
              <w:rPr>
                <w:rFonts w:ascii="Agenda Regular" w:hAnsi="Agenda Regular" w:cs="Arial"/>
                <w:sz w:val="18"/>
                <w:szCs w:val="18"/>
              </w:rPr>
            </w:pPr>
            <w:r w:rsidRPr="00AB1E79">
              <w:rPr>
                <w:rFonts w:ascii="Agenda Regular" w:hAnsi="Agenda Regular" w:cs="Arial"/>
                <w:sz w:val="18"/>
                <w:szCs w:val="18"/>
              </w:rPr>
              <w:t xml:space="preserve"> </w:t>
            </w:r>
          </w:p>
          <w:p w14:paraId="70750FA8" w14:textId="170FC44B" w:rsidR="00AB1E79" w:rsidRDefault="00AB1E79" w:rsidP="00AB1E79">
            <w:pPr>
              <w:rPr>
                <w:rFonts w:ascii="Agenda Regular" w:hAnsi="Agenda Regular" w:cs="Arial"/>
                <w:sz w:val="18"/>
                <w:szCs w:val="18"/>
              </w:rPr>
            </w:pPr>
            <w:r w:rsidRPr="00AB1E79">
              <w:rPr>
                <w:rFonts w:ascii="Agenda Regular" w:hAnsi="Agenda Regular" w:cs="Arial"/>
                <w:sz w:val="18"/>
                <w:szCs w:val="18"/>
              </w:rPr>
              <w:t>Presenting solutions in a clear and concise way and taking into consideration wider impacts</w:t>
            </w:r>
            <w:r>
              <w:rPr>
                <w:rFonts w:ascii="Agenda Regular" w:hAnsi="Agenda Regular" w:cs="Arial"/>
                <w:sz w:val="18"/>
                <w:szCs w:val="18"/>
              </w:rPr>
              <w:t>.</w:t>
            </w:r>
          </w:p>
          <w:p w14:paraId="2A99F5B3" w14:textId="77777777" w:rsidR="00AB1E79" w:rsidRPr="00AB1E79" w:rsidRDefault="00AB1E79" w:rsidP="00AB1E79">
            <w:pPr>
              <w:rPr>
                <w:rFonts w:ascii="Agenda Regular" w:hAnsi="Agenda Regular" w:cs="Arial"/>
                <w:sz w:val="18"/>
                <w:szCs w:val="18"/>
              </w:rPr>
            </w:pPr>
          </w:p>
          <w:p w14:paraId="3048B025" w14:textId="77777777" w:rsidR="00AB1E79" w:rsidRDefault="00AB1E79" w:rsidP="00AB1E79">
            <w:pPr>
              <w:rPr>
                <w:rFonts w:ascii="Agenda Regular" w:hAnsi="Agenda Regular" w:cs="Arial"/>
                <w:sz w:val="18"/>
                <w:szCs w:val="18"/>
              </w:rPr>
            </w:pPr>
            <w:r w:rsidRPr="00AB1E79">
              <w:rPr>
                <w:rFonts w:ascii="Agenda Regular" w:hAnsi="Agenda Regular" w:cs="Arial"/>
                <w:sz w:val="18"/>
                <w:szCs w:val="18"/>
              </w:rPr>
              <w:t>Process improvement within controls framework</w:t>
            </w:r>
            <w:r>
              <w:rPr>
                <w:rFonts w:ascii="Agenda Regular" w:hAnsi="Agenda Regular" w:cs="Arial"/>
                <w:sz w:val="18"/>
                <w:szCs w:val="18"/>
              </w:rPr>
              <w:t>.</w:t>
            </w:r>
          </w:p>
          <w:p w14:paraId="55E680FD" w14:textId="7BA97DB6" w:rsidR="00AB1E79" w:rsidRPr="00AB1E79" w:rsidRDefault="00AB1E79" w:rsidP="00AB1E79">
            <w:pPr>
              <w:rPr>
                <w:rFonts w:ascii="Agenda Regular" w:hAnsi="Agenda Regular" w:cs="Arial"/>
                <w:sz w:val="18"/>
                <w:szCs w:val="18"/>
              </w:rPr>
            </w:pPr>
            <w:r w:rsidRPr="00AB1E79">
              <w:rPr>
                <w:rFonts w:ascii="Agenda Regular" w:hAnsi="Agenda Regular" w:cs="Arial"/>
                <w:sz w:val="18"/>
                <w:szCs w:val="18"/>
              </w:rPr>
              <w:t xml:space="preserve"> </w:t>
            </w:r>
          </w:p>
          <w:p w14:paraId="7BF1C795" w14:textId="6F9A4D30" w:rsidR="00344282" w:rsidRPr="00DA0337" w:rsidRDefault="00AB1E79" w:rsidP="00AB1E79">
            <w:pPr>
              <w:pStyle w:val="BodyText"/>
              <w:spacing w:before="10" w:after="10"/>
              <w:rPr>
                <w:rFonts w:ascii="Agenda Regular" w:hAnsi="Agenda Regular"/>
                <w:sz w:val="16"/>
                <w:szCs w:val="16"/>
              </w:rPr>
            </w:pPr>
            <w:r w:rsidRPr="00AB1E79">
              <w:rPr>
                <w:rFonts w:ascii="Agenda Regular" w:hAnsi="Agenda Regular" w:cs="Arial"/>
                <w:szCs w:val="18"/>
              </w:rPr>
              <w:t>Allow opinions to be explored and heard</w:t>
            </w:r>
            <w:r>
              <w:rPr>
                <w:rFonts w:ascii="Agenda Regular" w:hAnsi="Agenda Regular" w:cs="Arial"/>
                <w:szCs w:val="18"/>
              </w:rPr>
              <w:t>.</w:t>
            </w:r>
          </w:p>
        </w:tc>
        <w:tc>
          <w:tcPr>
            <w:tcW w:w="3802" w:type="dxa"/>
          </w:tcPr>
          <w:p w14:paraId="05829A2A" w14:textId="77777777" w:rsidR="00344282" w:rsidRPr="00DA0337" w:rsidRDefault="00344282" w:rsidP="00DA0337">
            <w:pPr>
              <w:spacing w:before="10" w:after="10"/>
              <w:rPr>
                <w:rFonts w:ascii="Agenda Regular" w:hAnsi="Agenda Regular"/>
                <w:b/>
                <w:color w:val="000000"/>
                <w:sz w:val="16"/>
                <w:szCs w:val="16"/>
              </w:rPr>
            </w:pPr>
          </w:p>
          <w:p w14:paraId="7E60FA9F" w14:textId="27B0323C" w:rsidR="00344282" w:rsidRPr="00043286" w:rsidRDefault="00344282" w:rsidP="00DA0337">
            <w:pPr>
              <w:shd w:val="clear" w:color="auto" w:fill="C0C0C0"/>
              <w:spacing w:before="10" w:after="10"/>
              <w:rPr>
                <w:rFonts w:ascii="Agenda Regular" w:hAnsi="Agenda Regular"/>
                <w:b/>
                <w:color w:val="000000"/>
                <w:sz w:val="18"/>
                <w:szCs w:val="18"/>
              </w:rPr>
            </w:pPr>
            <w:r w:rsidRPr="00043286">
              <w:rPr>
                <w:rFonts w:ascii="Agenda Regular" w:hAnsi="Agenda Regular"/>
                <w:b/>
                <w:color w:val="000000"/>
                <w:sz w:val="18"/>
                <w:szCs w:val="18"/>
              </w:rPr>
              <w:t>QUALIFICATIONS</w:t>
            </w:r>
            <w:r w:rsidR="00043286" w:rsidRPr="00043286">
              <w:rPr>
                <w:rFonts w:ascii="Agenda Regular" w:hAnsi="Agenda Regular"/>
                <w:b/>
                <w:color w:val="000000"/>
                <w:sz w:val="18"/>
                <w:szCs w:val="18"/>
              </w:rPr>
              <w:t xml:space="preserve"> / </w:t>
            </w:r>
            <w:r w:rsidRPr="00043286">
              <w:rPr>
                <w:rFonts w:ascii="Agenda Regular" w:hAnsi="Agenda Regular"/>
                <w:b/>
                <w:color w:val="000000"/>
                <w:sz w:val="18"/>
                <w:szCs w:val="18"/>
              </w:rPr>
              <w:t>EXPERIENCE</w:t>
            </w:r>
          </w:p>
          <w:p w14:paraId="3A3D7DAD" w14:textId="640B2B90" w:rsidR="00043286" w:rsidRDefault="00043286" w:rsidP="00DA0337">
            <w:pPr>
              <w:spacing w:before="10" w:after="10"/>
              <w:rPr>
                <w:rFonts w:ascii="Agenda Regular" w:hAnsi="Agenda Regular"/>
                <w:sz w:val="16"/>
                <w:szCs w:val="16"/>
              </w:rPr>
            </w:pPr>
          </w:p>
          <w:p w14:paraId="23CE8033" w14:textId="77777777" w:rsidR="00AB1E79" w:rsidRPr="00AB1E79" w:rsidRDefault="00AB1E79" w:rsidP="00AB1E79">
            <w:pPr>
              <w:ind w:right="-766"/>
              <w:rPr>
                <w:rFonts w:ascii="Agenda Regular" w:hAnsi="Agenda Regular" w:cs="Arial"/>
                <w:snapToGrid w:val="0"/>
                <w:color w:val="000000"/>
                <w:sz w:val="18"/>
                <w:szCs w:val="18"/>
                <w:lang w:eastAsia="en-US"/>
              </w:rPr>
            </w:pPr>
            <w:r w:rsidRPr="00AB1E79">
              <w:rPr>
                <w:rFonts w:ascii="Agenda Regular" w:hAnsi="Agenda Regular" w:cs="Arial"/>
                <w:snapToGrid w:val="0"/>
                <w:color w:val="000000"/>
                <w:sz w:val="18"/>
                <w:szCs w:val="18"/>
                <w:lang w:eastAsia="en-US"/>
              </w:rPr>
              <w:t xml:space="preserve">Demonstrable focus on customer service and </w:t>
            </w:r>
          </w:p>
          <w:p w14:paraId="4418EF15" w14:textId="2906C732" w:rsidR="00AB1E79" w:rsidRDefault="00AB1E79" w:rsidP="00AB1E79">
            <w:pPr>
              <w:ind w:right="-766"/>
              <w:rPr>
                <w:rFonts w:ascii="Agenda Regular" w:hAnsi="Agenda Regular" w:cs="Arial"/>
                <w:snapToGrid w:val="0"/>
                <w:color w:val="000000"/>
                <w:sz w:val="18"/>
                <w:szCs w:val="18"/>
              </w:rPr>
            </w:pPr>
            <w:r w:rsidRPr="00AB1E79">
              <w:rPr>
                <w:rFonts w:ascii="Agenda Regular" w:hAnsi="Agenda Regular" w:cs="Arial"/>
                <w:snapToGrid w:val="0"/>
                <w:color w:val="000000"/>
                <w:sz w:val="18"/>
                <w:szCs w:val="18"/>
              </w:rPr>
              <w:t>Process improvements</w:t>
            </w:r>
            <w:r>
              <w:rPr>
                <w:rFonts w:ascii="Agenda Regular" w:hAnsi="Agenda Regular" w:cs="Arial"/>
                <w:snapToGrid w:val="0"/>
                <w:color w:val="000000"/>
                <w:sz w:val="18"/>
                <w:szCs w:val="18"/>
              </w:rPr>
              <w:t>.</w:t>
            </w:r>
          </w:p>
          <w:p w14:paraId="4C6F69A0" w14:textId="77777777" w:rsidR="00AB1E79" w:rsidRPr="00AB1E79" w:rsidRDefault="00AB1E79" w:rsidP="00AB1E79">
            <w:pPr>
              <w:ind w:right="-766"/>
              <w:rPr>
                <w:rFonts w:ascii="Agenda Regular" w:hAnsi="Agenda Regular" w:cs="Arial"/>
                <w:snapToGrid w:val="0"/>
                <w:color w:val="000000"/>
                <w:sz w:val="18"/>
                <w:szCs w:val="18"/>
                <w:lang w:eastAsia="en-US"/>
              </w:rPr>
            </w:pPr>
          </w:p>
          <w:p w14:paraId="7F4548FB" w14:textId="080B829E" w:rsidR="00AB1E79" w:rsidRDefault="00AB1E79" w:rsidP="00AB1E79">
            <w:pPr>
              <w:rPr>
                <w:rFonts w:ascii="Agenda Regular" w:hAnsi="Agenda Regular" w:cs="Arial"/>
                <w:sz w:val="18"/>
                <w:szCs w:val="18"/>
              </w:rPr>
            </w:pPr>
            <w:r w:rsidRPr="00AB1E79">
              <w:rPr>
                <w:rFonts w:ascii="Agenda Regular" w:hAnsi="Agenda Regular" w:cs="Arial"/>
                <w:sz w:val="18"/>
                <w:szCs w:val="18"/>
              </w:rPr>
              <w:t>Experience of the Financial services industry</w:t>
            </w:r>
            <w:r>
              <w:rPr>
                <w:rFonts w:ascii="Agenda Regular" w:hAnsi="Agenda Regular" w:cs="Arial"/>
                <w:sz w:val="18"/>
                <w:szCs w:val="18"/>
              </w:rPr>
              <w:t>.</w:t>
            </w:r>
          </w:p>
          <w:p w14:paraId="53B3291D" w14:textId="21856562" w:rsidR="00AB1E79" w:rsidRPr="00AB1E79" w:rsidRDefault="00AB1E79" w:rsidP="00AB1E79">
            <w:pPr>
              <w:rPr>
                <w:rFonts w:ascii="Agenda Regular" w:hAnsi="Agenda Regular" w:cs="Arial"/>
                <w:b/>
                <w:sz w:val="18"/>
                <w:szCs w:val="18"/>
              </w:rPr>
            </w:pPr>
          </w:p>
          <w:p w14:paraId="1B3D1FEB" w14:textId="6A9268F9" w:rsidR="00AB1E79" w:rsidRDefault="00AB1E79" w:rsidP="00AB1E79">
            <w:pPr>
              <w:rPr>
                <w:rFonts w:ascii="Agenda Regular" w:hAnsi="Agenda Regular" w:cs="Arial"/>
                <w:sz w:val="18"/>
                <w:szCs w:val="18"/>
              </w:rPr>
            </w:pPr>
            <w:r w:rsidRPr="00AB1E79">
              <w:rPr>
                <w:rFonts w:ascii="Agenda Regular" w:hAnsi="Agenda Regular" w:cs="Arial"/>
                <w:sz w:val="18"/>
                <w:szCs w:val="18"/>
              </w:rPr>
              <w:t>Excellent problem solving and decision-making skills</w:t>
            </w:r>
            <w:r>
              <w:rPr>
                <w:rFonts w:ascii="Agenda Regular" w:hAnsi="Agenda Regular" w:cs="Arial"/>
                <w:sz w:val="18"/>
                <w:szCs w:val="18"/>
              </w:rPr>
              <w:t>.</w:t>
            </w:r>
          </w:p>
          <w:p w14:paraId="0DD217EA" w14:textId="77777777" w:rsidR="00AB1E79" w:rsidRPr="00AB1E79" w:rsidRDefault="00AB1E79" w:rsidP="00AB1E79">
            <w:pPr>
              <w:rPr>
                <w:rFonts w:ascii="Agenda Regular" w:hAnsi="Agenda Regular" w:cs="Arial"/>
                <w:sz w:val="18"/>
                <w:szCs w:val="18"/>
              </w:rPr>
            </w:pPr>
          </w:p>
          <w:p w14:paraId="12FE40CF" w14:textId="30558BA9" w:rsidR="00AB1E79" w:rsidRDefault="00AB1E79" w:rsidP="00AB1E79">
            <w:pPr>
              <w:rPr>
                <w:rFonts w:ascii="Agenda Regular" w:hAnsi="Agenda Regular" w:cs="Arial"/>
                <w:sz w:val="18"/>
                <w:szCs w:val="18"/>
              </w:rPr>
            </w:pPr>
            <w:r w:rsidRPr="00AB1E79">
              <w:rPr>
                <w:rFonts w:ascii="Agenda Regular" w:hAnsi="Agenda Regular" w:cs="Arial"/>
                <w:sz w:val="18"/>
                <w:szCs w:val="18"/>
              </w:rPr>
              <w:t>Ability to build and maintain strong working relationships</w:t>
            </w:r>
            <w:r>
              <w:rPr>
                <w:rFonts w:ascii="Agenda Regular" w:hAnsi="Agenda Regular" w:cs="Arial"/>
                <w:sz w:val="18"/>
                <w:szCs w:val="18"/>
              </w:rPr>
              <w:t>.</w:t>
            </w:r>
          </w:p>
          <w:p w14:paraId="5CDB9CDF" w14:textId="77777777" w:rsidR="00AB1E79" w:rsidRPr="00AB1E79" w:rsidRDefault="00AB1E79" w:rsidP="00AB1E79">
            <w:pPr>
              <w:rPr>
                <w:rFonts w:ascii="Agenda Regular" w:hAnsi="Agenda Regular" w:cs="Arial"/>
                <w:sz w:val="18"/>
                <w:szCs w:val="18"/>
              </w:rPr>
            </w:pPr>
          </w:p>
          <w:p w14:paraId="3F08EEC9" w14:textId="4AD84866" w:rsidR="00AB1E79" w:rsidRDefault="00AB1E79" w:rsidP="00AB1E79">
            <w:pPr>
              <w:rPr>
                <w:rFonts w:ascii="Agenda Regular" w:hAnsi="Agenda Regular" w:cs="Arial"/>
                <w:sz w:val="18"/>
                <w:szCs w:val="18"/>
              </w:rPr>
            </w:pPr>
            <w:r w:rsidRPr="00AB1E79">
              <w:rPr>
                <w:rFonts w:ascii="Agenda Regular" w:hAnsi="Agenda Regular" w:cs="Arial"/>
                <w:sz w:val="18"/>
                <w:szCs w:val="18"/>
              </w:rPr>
              <w:t>Ability to organise own and others’ workloads</w:t>
            </w:r>
            <w:r>
              <w:rPr>
                <w:rFonts w:ascii="Agenda Regular" w:hAnsi="Agenda Regular" w:cs="Arial"/>
                <w:sz w:val="18"/>
                <w:szCs w:val="18"/>
              </w:rPr>
              <w:t>.</w:t>
            </w:r>
          </w:p>
          <w:p w14:paraId="665E3F34" w14:textId="77777777" w:rsidR="00AB1E79" w:rsidRPr="00AB1E79" w:rsidRDefault="00AB1E79" w:rsidP="00AB1E79">
            <w:pPr>
              <w:rPr>
                <w:rFonts w:ascii="Agenda Regular" w:hAnsi="Agenda Regular" w:cs="Arial"/>
                <w:sz w:val="18"/>
                <w:szCs w:val="18"/>
              </w:rPr>
            </w:pPr>
          </w:p>
          <w:p w14:paraId="54BD6797" w14:textId="7A1AE4BA" w:rsidR="00AB1E79" w:rsidRDefault="00AB1E79" w:rsidP="00AB1E79">
            <w:pPr>
              <w:rPr>
                <w:rFonts w:ascii="Agenda Regular" w:hAnsi="Agenda Regular" w:cs="Arial"/>
                <w:sz w:val="18"/>
                <w:szCs w:val="18"/>
              </w:rPr>
            </w:pPr>
            <w:r w:rsidRPr="00AB1E79">
              <w:rPr>
                <w:rFonts w:ascii="Agenda Regular" w:hAnsi="Agenda Regular" w:cs="Arial"/>
                <w:sz w:val="18"/>
                <w:szCs w:val="18"/>
              </w:rPr>
              <w:t>Strong written and verbal communication skills</w:t>
            </w:r>
            <w:r>
              <w:rPr>
                <w:rFonts w:ascii="Agenda Regular" w:hAnsi="Agenda Regular" w:cs="Arial"/>
                <w:sz w:val="18"/>
                <w:szCs w:val="18"/>
              </w:rPr>
              <w:t>.</w:t>
            </w:r>
          </w:p>
          <w:p w14:paraId="74C5BA70" w14:textId="77777777" w:rsidR="00AB1E79" w:rsidRPr="00AB1E79" w:rsidRDefault="00AB1E79" w:rsidP="00AB1E79">
            <w:pPr>
              <w:rPr>
                <w:rFonts w:ascii="Agenda Regular" w:hAnsi="Agenda Regular" w:cs="Arial"/>
                <w:b/>
                <w:sz w:val="18"/>
                <w:szCs w:val="18"/>
              </w:rPr>
            </w:pPr>
          </w:p>
          <w:p w14:paraId="013BEC24" w14:textId="4FFCB1AE" w:rsidR="00AB1E79" w:rsidRDefault="00AB1E79" w:rsidP="00AB1E79">
            <w:pPr>
              <w:rPr>
                <w:rFonts w:ascii="Agenda Regular" w:hAnsi="Agenda Regular" w:cs="Arial"/>
                <w:sz w:val="18"/>
                <w:szCs w:val="18"/>
              </w:rPr>
            </w:pPr>
            <w:r w:rsidRPr="00AB1E79">
              <w:rPr>
                <w:rFonts w:ascii="Agenda Regular" w:hAnsi="Agenda Regular" w:cs="Arial"/>
                <w:sz w:val="18"/>
                <w:szCs w:val="18"/>
              </w:rPr>
              <w:t>Experience of working with MI including root cause analysis and trends</w:t>
            </w:r>
            <w:r>
              <w:rPr>
                <w:rFonts w:ascii="Agenda Regular" w:hAnsi="Agenda Regular" w:cs="Arial"/>
                <w:sz w:val="18"/>
                <w:szCs w:val="18"/>
              </w:rPr>
              <w:t>.</w:t>
            </w:r>
          </w:p>
          <w:p w14:paraId="2C393063" w14:textId="77777777" w:rsidR="00AB1E79" w:rsidRPr="00AB1E79" w:rsidRDefault="00AB1E79" w:rsidP="00AB1E79">
            <w:pPr>
              <w:rPr>
                <w:rFonts w:ascii="Agenda Regular" w:hAnsi="Agenda Regular" w:cs="Arial"/>
                <w:b/>
                <w:sz w:val="18"/>
                <w:szCs w:val="18"/>
              </w:rPr>
            </w:pPr>
          </w:p>
          <w:p w14:paraId="72DEE436" w14:textId="4DD65E2F" w:rsidR="00AB1E79" w:rsidRDefault="00AB1E79" w:rsidP="00AB1E79">
            <w:pPr>
              <w:rPr>
                <w:rFonts w:ascii="Agenda Regular" w:hAnsi="Agenda Regular" w:cs="Arial"/>
                <w:sz w:val="18"/>
                <w:szCs w:val="18"/>
              </w:rPr>
            </w:pPr>
            <w:r w:rsidRPr="00AB1E79">
              <w:rPr>
                <w:rFonts w:ascii="Agenda Regular" w:hAnsi="Agenda Regular" w:cs="Arial"/>
                <w:sz w:val="18"/>
                <w:szCs w:val="18"/>
              </w:rPr>
              <w:t>Experience of operating in a busy and demanding role</w:t>
            </w:r>
            <w:r>
              <w:rPr>
                <w:rFonts w:ascii="Agenda Regular" w:hAnsi="Agenda Regular" w:cs="Arial"/>
                <w:sz w:val="18"/>
                <w:szCs w:val="18"/>
              </w:rPr>
              <w:t>.</w:t>
            </w:r>
          </w:p>
          <w:p w14:paraId="33E81BB3" w14:textId="77777777" w:rsidR="00AB1E79" w:rsidRPr="00AB1E79" w:rsidRDefault="00AB1E79" w:rsidP="00AB1E79">
            <w:pPr>
              <w:rPr>
                <w:rFonts w:ascii="Agenda Regular" w:hAnsi="Agenda Regular" w:cs="Arial"/>
                <w:sz w:val="18"/>
                <w:szCs w:val="18"/>
              </w:rPr>
            </w:pPr>
          </w:p>
          <w:p w14:paraId="6BE5E23A" w14:textId="6AAE3DCE" w:rsidR="00AB1E79" w:rsidRDefault="00AB1E79" w:rsidP="00AB1E79">
            <w:pPr>
              <w:rPr>
                <w:rFonts w:ascii="Agenda Regular" w:hAnsi="Agenda Regular" w:cs="Arial"/>
                <w:sz w:val="18"/>
                <w:szCs w:val="18"/>
              </w:rPr>
            </w:pPr>
            <w:r w:rsidRPr="00AB1E79">
              <w:rPr>
                <w:rFonts w:ascii="Agenda Regular" w:hAnsi="Agenda Regular" w:cs="Arial"/>
                <w:sz w:val="18"/>
                <w:szCs w:val="18"/>
              </w:rPr>
              <w:t xml:space="preserve">Experience of dealing with targets, </w:t>
            </w:r>
            <w:r w:rsidR="00EC4363" w:rsidRPr="00AB1E79">
              <w:rPr>
                <w:rFonts w:ascii="Agenda Regular" w:hAnsi="Agenda Regular" w:cs="Arial"/>
                <w:sz w:val="18"/>
                <w:szCs w:val="18"/>
              </w:rPr>
              <w:t>SLAs</w:t>
            </w:r>
            <w:r w:rsidR="004F4578" w:rsidRPr="00AB1E79">
              <w:rPr>
                <w:rFonts w:ascii="Agenda Regular" w:hAnsi="Agenda Regular" w:cs="Arial"/>
                <w:sz w:val="18"/>
                <w:szCs w:val="18"/>
              </w:rPr>
              <w:t>,</w:t>
            </w:r>
            <w:r w:rsidRPr="00AB1E79">
              <w:rPr>
                <w:rFonts w:ascii="Agenda Regular" w:hAnsi="Agenda Regular" w:cs="Arial"/>
                <w:sz w:val="18"/>
                <w:szCs w:val="18"/>
              </w:rPr>
              <w:t xml:space="preserve"> and complaints handling</w:t>
            </w:r>
            <w:r>
              <w:rPr>
                <w:rFonts w:ascii="Agenda Regular" w:hAnsi="Agenda Regular" w:cs="Arial"/>
                <w:sz w:val="18"/>
                <w:szCs w:val="18"/>
              </w:rPr>
              <w:t>.</w:t>
            </w:r>
          </w:p>
          <w:p w14:paraId="7BE06F96" w14:textId="77777777" w:rsidR="00AB1E79" w:rsidRPr="00AB1E79" w:rsidRDefault="00AB1E79" w:rsidP="00AB1E79">
            <w:pPr>
              <w:rPr>
                <w:rFonts w:ascii="Agenda Regular" w:hAnsi="Agenda Regular" w:cs="Arial"/>
                <w:sz w:val="18"/>
                <w:szCs w:val="18"/>
              </w:rPr>
            </w:pPr>
          </w:p>
          <w:p w14:paraId="6D24C520" w14:textId="1C173BA5" w:rsidR="00AB1E79" w:rsidRDefault="00AB1E79" w:rsidP="00AB1E79">
            <w:pPr>
              <w:rPr>
                <w:rFonts w:ascii="Agenda Regular" w:hAnsi="Agenda Regular" w:cs="Arial"/>
                <w:sz w:val="18"/>
                <w:szCs w:val="18"/>
              </w:rPr>
            </w:pPr>
            <w:r w:rsidRPr="00AB1E79">
              <w:rPr>
                <w:rFonts w:ascii="Agenda Regular" w:hAnsi="Agenda Regular" w:cs="Arial"/>
                <w:sz w:val="18"/>
                <w:szCs w:val="18"/>
              </w:rPr>
              <w:t>Ability to handle potentially sensitive and confidential information</w:t>
            </w:r>
            <w:r>
              <w:rPr>
                <w:rFonts w:ascii="Agenda Regular" w:hAnsi="Agenda Regular" w:cs="Arial"/>
                <w:sz w:val="18"/>
                <w:szCs w:val="18"/>
              </w:rPr>
              <w:t>.</w:t>
            </w:r>
          </w:p>
          <w:p w14:paraId="4257E124" w14:textId="77777777" w:rsidR="00AB1E79" w:rsidRPr="00AB1E79" w:rsidRDefault="00AB1E79" w:rsidP="00AB1E79">
            <w:pPr>
              <w:rPr>
                <w:rFonts w:ascii="Agenda Regular" w:hAnsi="Agenda Regular" w:cs="Arial"/>
                <w:sz w:val="18"/>
                <w:szCs w:val="18"/>
              </w:rPr>
            </w:pPr>
          </w:p>
          <w:p w14:paraId="00AC984C" w14:textId="1F88A006" w:rsidR="004F4578" w:rsidRPr="004F4578" w:rsidRDefault="004F4578" w:rsidP="004F4578">
            <w:pPr>
              <w:rPr>
                <w:rFonts w:ascii="Agenda Regular" w:hAnsi="Agenda Regular" w:cs="Arial"/>
                <w:sz w:val="18"/>
                <w:szCs w:val="18"/>
              </w:rPr>
            </w:pPr>
            <w:r w:rsidRPr="004F4578">
              <w:rPr>
                <w:rFonts w:ascii="Agenda Regular" w:hAnsi="Agenda Regular" w:cs="Arial"/>
                <w:sz w:val="18"/>
                <w:szCs w:val="18"/>
              </w:rPr>
              <w:t xml:space="preserve">Excellent working knowledge of internal systems beneficial and Microsoft office package; Word, Excel, PowerPoint, and Outlook as a minimum </w:t>
            </w:r>
          </w:p>
          <w:p w14:paraId="1B932BBA" w14:textId="78012E12" w:rsidR="00043286" w:rsidRDefault="00043286" w:rsidP="00DA0337">
            <w:pPr>
              <w:spacing w:before="10" w:after="10"/>
              <w:rPr>
                <w:rFonts w:ascii="Agenda Regular" w:hAnsi="Agenda Regular"/>
                <w:sz w:val="16"/>
                <w:szCs w:val="16"/>
              </w:rPr>
            </w:pPr>
          </w:p>
          <w:p w14:paraId="2D2AB722" w14:textId="77777777" w:rsidR="00344282" w:rsidRPr="00043286" w:rsidRDefault="00344282" w:rsidP="00DA0337">
            <w:pPr>
              <w:shd w:val="clear" w:color="auto" w:fill="C0C0C0"/>
              <w:spacing w:before="10" w:after="10"/>
              <w:rPr>
                <w:rFonts w:ascii="Agenda Regular" w:hAnsi="Agenda Regular"/>
                <w:b/>
                <w:sz w:val="18"/>
                <w:szCs w:val="18"/>
              </w:rPr>
            </w:pPr>
            <w:r w:rsidRPr="00043286">
              <w:rPr>
                <w:rFonts w:ascii="Agenda Regular" w:hAnsi="Agenda Regular"/>
                <w:b/>
                <w:sz w:val="18"/>
                <w:szCs w:val="18"/>
              </w:rPr>
              <w:t>KNOWLEDGE</w:t>
            </w:r>
          </w:p>
          <w:p w14:paraId="5AC053A4" w14:textId="330D6ACA" w:rsidR="00344282" w:rsidRDefault="00344282" w:rsidP="00DA0337">
            <w:pPr>
              <w:spacing w:before="10" w:after="10"/>
              <w:rPr>
                <w:rFonts w:ascii="Agenda Regular" w:hAnsi="Agenda Regular"/>
                <w:sz w:val="16"/>
                <w:szCs w:val="16"/>
              </w:rPr>
            </w:pPr>
          </w:p>
          <w:p w14:paraId="5251415C" w14:textId="77777777" w:rsidR="004F4578" w:rsidRPr="00AB1E79" w:rsidRDefault="004F4578" w:rsidP="004F4578">
            <w:pPr>
              <w:rPr>
                <w:rFonts w:ascii="Agenda Regular" w:hAnsi="Agenda Regular" w:cs="Arial"/>
                <w:sz w:val="18"/>
                <w:szCs w:val="18"/>
              </w:rPr>
            </w:pPr>
            <w:r w:rsidRPr="00AB1E79">
              <w:rPr>
                <w:rFonts w:ascii="Agenda Regular" w:hAnsi="Agenda Regular" w:cs="Arial"/>
                <w:sz w:val="18"/>
                <w:szCs w:val="18"/>
              </w:rPr>
              <w:t>An understanding of the credit search and Companies House processes and systems</w:t>
            </w:r>
            <w:r>
              <w:rPr>
                <w:rFonts w:ascii="Agenda Regular" w:hAnsi="Agenda Regular" w:cs="Arial"/>
                <w:sz w:val="18"/>
                <w:szCs w:val="18"/>
              </w:rPr>
              <w:t>.</w:t>
            </w:r>
          </w:p>
          <w:p w14:paraId="24C68606" w14:textId="6F106852" w:rsidR="00043286" w:rsidRDefault="00043286" w:rsidP="00DA0337">
            <w:pPr>
              <w:spacing w:before="10" w:after="10"/>
              <w:rPr>
                <w:rFonts w:ascii="Agenda Regular" w:hAnsi="Agenda Regular"/>
                <w:sz w:val="16"/>
                <w:szCs w:val="16"/>
              </w:rPr>
            </w:pPr>
          </w:p>
          <w:p w14:paraId="637F1151" w14:textId="15380791" w:rsidR="00043286" w:rsidRDefault="004F4578" w:rsidP="00DA0337">
            <w:pPr>
              <w:spacing w:before="10" w:after="10"/>
              <w:rPr>
                <w:rFonts w:ascii="Agenda Regular" w:hAnsi="Agenda Regular"/>
                <w:sz w:val="16"/>
                <w:szCs w:val="16"/>
              </w:rPr>
            </w:pPr>
            <w:r w:rsidRPr="00AB1E79">
              <w:rPr>
                <w:rFonts w:ascii="Agenda Regular" w:hAnsi="Agenda Regular" w:cs="Arial"/>
                <w:sz w:val="18"/>
                <w:szCs w:val="18"/>
              </w:rPr>
              <w:t>Good knowledge of Openwork T&amp;C Scheme</w:t>
            </w:r>
          </w:p>
          <w:p w14:paraId="46F03A07" w14:textId="08EF0785" w:rsidR="00043286" w:rsidRDefault="00043286" w:rsidP="00DA0337">
            <w:pPr>
              <w:spacing w:before="10" w:after="10"/>
              <w:rPr>
                <w:rFonts w:ascii="Agenda Regular" w:hAnsi="Agenda Regular"/>
                <w:sz w:val="16"/>
                <w:szCs w:val="16"/>
              </w:rPr>
            </w:pPr>
          </w:p>
          <w:p w14:paraId="158F19ED" w14:textId="77777777" w:rsidR="004F4578" w:rsidRDefault="004F4578" w:rsidP="004F4578">
            <w:pPr>
              <w:rPr>
                <w:rFonts w:ascii="Agenda Regular" w:hAnsi="Agenda Regular" w:cs="Arial"/>
                <w:sz w:val="18"/>
                <w:szCs w:val="18"/>
              </w:rPr>
            </w:pPr>
            <w:r w:rsidRPr="00AB1E79">
              <w:rPr>
                <w:rFonts w:ascii="Agenda Regular" w:hAnsi="Agenda Regular" w:cs="Arial"/>
                <w:sz w:val="18"/>
                <w:szCs w:val="18"/>
              </w:rPr>
              <w:t>Good working knowledge of the Openwork Sales Process</w:t>
            </w:r>
            <w:r>
              <w:rPr>
                <w:rFonts w:ascii="Agenda Regular" w:hAnsi="Agenda Regular" w:cs="Arial"/>
                <w:sz w:val="18"/>
                <w:szCs w:val="18"/>
              </w:rPr>
              <w:t>.</w:t>
            </w:r>
          </w:p>
          <w:p w14:paraId="2DE24ADA" w14:textId="77777777" w:rsidR="004F4578" w:rsidRPr="00AB1E79" w:rsidRDefault="004F4578" w:rsidP="004F4578">
            <w:pPr>
              <w:rPr>
                <w:rFonts w:ascii="Agenda Regular" w:hAnsi="Agenda Regular" w:cs="Arial"/>
                <w:b/>
                <w:sz w:val="18"/>
                <w:szCs w:val="18"/>
              </w:rPr>
            </w:pPr>
          </w:p>
          <w:p w14:paraId="5D5E580C" w14:textId="77777777" w:rsidR="004F4578" w:rsidRDefault="004F4578" w:rsidP="004F4578">
            <w:pPr>
              <w:rPr>
                <w:rFonts w:ascii="Agenda Regular" w:hAnsi="Agenda Regular" w:cs="Arial"/>
                <w:sz w:val="18"/>
                <w:szCs w:val="18"/>
              </w:rPr>
            </w:pPr>
            <w:r w:rsidRPr="00AB1E79">
              <w:rPr>
                <w:rFonts w:ascii="Agenda Regular" w:hAnsi="Agenda Regular" w:cs="Arial"/>
                <w:sz w:val="18"/>
                <w:szCs w:val="18"/>
              </w:rPr>
              <w:t>Good knowledge of products and related licences</w:t>
            </w:r>
            <w:r>
              <w:rPr>
                <w:rFonts w:ascii="Agenda Regular" w:hAnsi="Agenda Regular" w:cs="Arial"/>
                <w:sz w:val="18"/>
                <w:szCs w:val="18"/>
              </w:rPr>
              <w:t>.</w:t>
            </w:r>
          </w:p>
          <w:p w14:paraId="55003F26" w14:textId="058379BD" w:rsidR="00043286" w:rsidRDefault="00043286" w:rsidP="00DA0337">
            <w:pPr>
              <w:spacing w:before="10" w:after="10"/>
              <w:rPr>
                <w:rFonts w:ascii="Agenda Regular" w:hAnsi="Agenda Regular"/>
                <w:sz w:val="16"/>
                <w:szCs w:val="16"/>
              </w:rPr>
            </w:pPr>
          </w:p>
          <w:p w14:paraId="3CB95DCF" w14:textId="460293F6" w:rsidR="004F4578" w:rsidRDefault="004F4578" w:rsidP="004F4578">
            <w:pPr>
              <w:rPr>
                <w:rFonts w:ascii="Agenda Regular" w:hAnsi="Agenda Regular" w:cs="Arial"/>
                <w:sz w:val="18"/>
                <w:szCs w:val="18"/>
              </w:rPr>
            </w:pPr>
            <w:r w:rsidRPr="00AB1E79">
              <w:rPr>
                <w:rFonts w:ascii="Agenda Regular" w:hAnsi="Agenda Regular" w:cs="Arial"/>
                <w:sz w:val="18"/>
                <w:szCs w:val="18"/>
              </w:rPr>
              <w:t>Contract, Financial / TCF Manual</w:t>
            </w:r>
            <w:r>
              <w:rPr>
                <w:rFonts w:ascii="Agenda Regular" w:hAnsi="Agenda Regular" w:cs="Arial"/>
                <w:sz w:val="18"/>
                <w:szCs w:val="18"/>
              </w:rPr>
              <w:t>.</w:t>
            </w:r>
          </w:p>
          <w:p w14:paraId="6BF31F41" w14:textId="6902E71D" w:rsidR="004F4578" w:rsidRDefault="004F4578" w:rsidP="004F4578">
            <w:pPr>
              <w:rPr>
                <w:rFonts w:ascii="Agenda Regular" w:hAnsi="Agenda Regular" w:cs="Arial"/>
                <w:sz w:val="18"/>
                <w:szCs w:val="18"/>
              </w:rPr>
            </w:pPr>
          </w:p>
          <w:p w14:paraId="71619D79" w14:textId="48E31222" w:rsidR="004F4578" w:rsidRDefault="004F4578" w:rsidP="004F4578">
            <w:pPr>
              <w:rPr>
                <w:rFonts w:ascii="Agenda Regular" w:hAnsi="Agenda Regular" w:cs="Arial"/>
                <w:sz w:val="18"/>
                <w:szCs w:val="18"/>
              </w:rPr>
            </w:pPr>
            <w:r w:rsidRPr="004F4578">
              <w:rPr>
                <w:rFonts w:ascii="Agenda Regular" w:hAnsi="Agenda Regular" w:cs="Arial"/>
                <w:sz w:val="18"/>
                <w:szCs w:val="18"/>
              </w:rPr>
              <w:t>Technical knowledge used to resolve issues and find solutions for customers</w:t>
            </w:r>
            <w:r>
              <w:rPr>
                <w:rFonts w:ascii="Agenda Regular" w:hAnsi="Agenda Regular" w:cs="Arial"/>
                <w:sz w:val="18"/>
                <w:szCs w:val="18"/>
              </w:rPr>
              <w:t>.</w:t>
            </w:r>
          </w:p>
          <w:p w14:paraId="2F692FF5" w14:textId="77777777" w:rsidR="004F4578" w:rsidRDefault="004F4578" w:rsidP="004F4578">
            <w:pPr>
              <w:rPr>
                <w:rFonts w:ascii="Agenda Regular" w:hAnsi="Agenda Regular" w:cs="Arial"/>
                <w:sz w:val="18"/>
                <w:szCs w:val="18"/>
              </w:rPr>
            </w:pPr>
          </w:p>
          <w:p w14:paraId="764CAAD4" w14:textId="76428903" w:rsidR="00043286" w:rsidRDefault="00043286" w:rsidP="00DA0337">
            <w:pPr>
              <w:spacing w:before="10" w:after="10"/>
              <w:rPr>
                <w:rFonts w:ascii="Agenda Regular" w:hAnsi="Agenda Regular"/>
                <w:sz w:val="16"/>
                <w:szCs w:val="16"/>
              </w:rPr>
            </w:pPr>
          </w:p>
          <w:p w14:paraId="718F3DFC" w14:textId="77777777" w:rsidR="00043286" w:rsidRPr="00DA0337" w:rsidRDefault="00043286" w:rsidP="00DA0337">
            <w:pPr>
              <w:spacing w:before="10" w:after="10"/>
              <w:rPr>
                <w:rFonts w:ascii="Agenda Regular" w:hAnsi="Agenda Regular"/>
                <w:sz w:val="16"/>
                <w:szCs w:val="16"/>
              </w:rPr>
            </w:pPr>
          </w:p>
          <w:p w14:paraId="6CF99D23" w14:textId="77777777" w:rsidR="00344282" w:rsidRPr="00043286" w:rsidRDefault="00344282" w:rsidP="00DA0337">
            <w:pPr>
              <w:shd w:val="clear" w:color="auto" w:fill="C0C0C0"/>
              <w:spacing w:before="10" w:after="10"/>
              <w:rPr>
                <w:rFonts w:ascii="Agenda Regular" w:hAnsi="Agenda Regular"/>
                <w:color w:val="000000"/>
                <w:sz w:val="18"/>
                <w:szCs w:val="18"/>
              </w:rPr>
            </w:pPr>
            <w:r w:rsidRPr="00043286">
              <w:rPr>
                <w:rFonts w:ascii="Agenda Regular" w:hAnsi="Agenda Regular"/>
                <w:b/>
                <w:color w:val="000000"/>
                <w:sz w:val="18"/>
                <w:szCs w:val="18"/>
              </w:rPr>
              <w:t>SKILLS AND COMPETENCIES</w:t>
            </w:r>
          </w:p>
          <w:p w14:paraId="3F0E2BBF" w14:textId="77777777" w:rsidR="00344282" w:rsidRPr="00DA0337" w:rsidRDefault="00344282" w:rsidP="00DA0337">
            <w:pPr>
              <w:spacing w:before="10" w:after="10"/>
              <w:rPr>
                <w:rFonts w:ascii="Agenda Regular" w:hAnsi="Agenda Regular"/>
                <w:color w:val="000000"/>
                <w:sz w:val="16"/>
                <w:szCs w:val="16"/>
              </w:rPr>
            </w:pPr>
          </w:p>
          <w:p w14:paraId="788DAC6F" w14:textId="67CA6D74" w:rsidR="004F4578" w:rsidRDefault="004F4578" w:rsidP="004F4578">
            <w:pPr>
              <w:rPr>
                <w:rFonts w:ascii="Agenda Regular" w:hAnsi="Agenda Regular" w:cs="Arial"/>
                <w:sz w:val="18"/>
                <w:szCs w:val="18"/>
              </w:rPr>
            </w:pPr>
            <w:r w:rsidRPr="004F4578">
              <w:rPr>
                <w:rFonts w:ascii="Agenda Regular" w:hAnsi="Agenda Regular" w:cs="Arial"/>
                <w:sz w:val="18"/>
                <w:szCs w:val="18"/>
              </w:rPr>
              <w:t>Excellent written and verbal communication</w:t>
            </w:r>
            <w:r>
              <w:rPr>
                <w:rFonts w:ascii="Agenda Regular" w:hAnsi="Agenda Regular" w:cs="Arial"/>
                <w:sz w:val="18"/>
                <w:szCs w:val="18"/>
              </w:rPr>
              <w:t>.</w:t>
            </w:r>
          </w:p>
          <w:p w14:paraId="0C245ACE" w14:textId="77777777" w:rsidR="004F4578" w:rsidRPr="004F4578" w:rsidRDefault="004F4578" w:rsidP="004F4578">
            <w:pPr>
              <w:rPr>
                <w:rFonts w:ascii="Agenda Regular" w:hAnsi="Agenda Regular" w:cs="Arial"/>
                <w:sz w:val="18"/>
                <w:szCs w:val="18"/>
              </w:rPr>
            </w:pPr>
          </w:p>
          <w:p w14:paraId="6E1D10F7" w14:textId="5BD5E191" w:rsidR="004F4578" w:rsidRDefault="004F4578" w:rsidP="004F4578">
            <w:pPr>
              <w:rPr>
                <w:rFonts w:ascii="Agenda Regular" w:hAnsi="Agenda Regular" w:cs="Arial"/>
                <w:sz w:val="18"/>
                <w:szCs w:val="18"/>
              </w:rPr>
            </w:pPr>
            <w:r w:rsidRPr="004F4578">
              <w:rPr>
                <w:rFonts w:ascii="Agenda Regular" w:hAnsi="Agenda Regular" w:cs="Arial"/>
                <w:sz w:val="18"/>
                <w:szCs w:val="18"/>
              </w:rPr>
              <w:t>Attention to detail</w:t>
            </w:r>
            <w:r>
              <w:rPr>
                <w:rFonts w:ascii="Agenda Regular" w:hAnsi="Agenda Regular" w:cs="Arial"/>
                <w:sz w:val="18"/>
                <w:szCs w:val="18"/>
              </w:rPr>
              <w:t>.</w:t>
            </w:r>
          </w:p>
          <w:p w14:paraId="77FCD291" w14:textId="77777777" w:rsidR="004F4578" w:rsidRPr="004F4578" w:rsidRDefault="004F4578" w:rsidP="004F4578">
            <w:pPr>
              <w:rPr>
                <w:rFonts w:ascii="Agenda Regular" w:hAnsi="Agenda Regular" w:cs="Arial"/>
                <w:sz w:val="18"/>
                <w:szCs w:val="18"/>
              </w:rPr>
            </w:pPr>
          </w:p>
          <w:p w14:paraId="6C20C133" w14:textId="373B5D21" w:rsidR="004F4578" w:rsidRDefault="004F4578" w:rsidP="004F4578">
            <w:pPr>
              <w:rPr>
                <w:rFonts w:ascii="Agenda Regular" w:hAnsi="Agenda Regular" w:cs="Arial"/>
                <w:sz w:val="18"/>
                <w:szCs w:val="18"/>
              </w:rPr>
            </w:pPr>
            <w:r w:rsidRPr="004F4578">
              <w:rPr>
                <w:rFonts w:ascii="Agenda Regular" w:hAnsi="Agenda Regular" w:cs="Arial"/>
                <w:sz w:val="18"/>
                <w:szCs w:val="18"/>
              </w:rPr>
              <w:t>Ability to work under pressure</w:t>
            </w:r>
            <w:r>
              <w:rPr>
                <w:rFonts w:ascii="Agenda Regular" w:hAnsi="Agenda Regular" w:cs="Arial"/>
                <w:sz w:val="18"/>
                <w:szCs w:val="18"/>
              </w:rPr>
              <w:t>.</w:t>
            </w:r>
          </w:p>
          <w:p w14:paraId="266C3AA9" w14:textId="77777777" w:rsidR="004F4578" w:rsidRPr="004F4578" w:rsidRDefault="004F4578" w:rsidP="004F4578">
            <w:pPr>
              <w:rPr>
                <w:rFonts w:ascii="Agenda Regular" w:hAnsi="Agenda Regular" w:cs="Arial"/>
                <w:sz w:val="18"/>
                <w:szCs w:val="18"/>
              </w:rPr>
            </w:pPr>
          </w:p>
          <w:p w14:paraId="3FA0A9E7" w14:textId="7B709293" w:rsidR="004F4578" w:rsidRDefault="004F4578" w:rsidP="004F4578">
            <w:pPr>
              <w:rPr>
                <w:rFonts w:ascii="Agenda Regular" w:hAnsi="Agenda Regular" w:cs="Arial"/>
                <w:sz w:val="18"/>
                <w:szCs w:val="18"/>
              </w:rPr>
            </w:pPr>
            <w:r w:rsidRPr="004F4578">
              <w:rPr>
                <w:rFonts w:ascii="Agenda Regular" w:hAnsi="Agenda Regular" w:cs="Arial"/>
                <w:sz w:val="18"/>
                <w:szCs w:val="18"/>
              </w:rPr>
              <w:t>Ability to consistently work to high standards, managing workflow with minimal supervision</w:t>
            </w:r>
            <w:r>
              <w:rPr>
                <w:rFonts w:ascii="Agenda Regular" w:hAnsi="Agenda Regular" w:cs="Arial"/>
                <w:sz w:val="18"/>
                <w:szCs w:val="18"/>
              </w:rPr>
              <w:t>.</w:t>
            </w:r>
          </w:p>
          <w:p w14:paraId="77AD7227" w14:textId="77777777" w:rsidR="004F4578" w:rsidRPr="004F4578" w:rsidRDefault="004F4578" w:rsidP="004F4578">
            <w:pPr>
              <w:rPr>
                <w:rFonts w:ascii="Agenda Regular" w:hAnsi="Agenda Regular" w:cs="Arial"/>
                <w:sz w:val="18"/>
                <w:szCs w:val="18"/>
              </w:rPr>
            </w:pPr>
          </w:p>
          <w:p w14:paraId="11A2DDCF" w14:textId="28B41E92" w:rsidR="004F4578" w:rsidRDefault="004F4578" w:rsidP="004F4578">
            <w:pPr>
              <w:rPr>
                <w:rFonts w:ascii="Agenda Regular" w:hAnsi="Agenda Regular" w:cs="Arial"/>
                <w:sz w:val="18"/>
                <w:szCs w:val="18"/>
              </w:rPr>
            </w:pPr>
            <w:r w:rsidRPr="004F4578">
              <w:rPr>
                <w:rFonts w:ascii="Agenda Regular" w:hAnsi="Agenda Regular" w:cs="Arial"/>
                <w:sz w:val="18"/>
                <w:szCs w:val="18"/>
              </w:rPr>
              <w:t>The ability to influence</w:t>
            </w:r>
            <w:r>
              <w:rPr>
                <w:rFonts w:ascii="Agenda Regular" w:hAnsi="Agenda Regular" w:cs="Arial"/>
                <w:sz w:val="18"/>
                <w:szCs w:val="18"/>
              </w:rPr>
              <w:t>.</w:t>
            </w:r>
            <w:r w:rsidRPr="004F4578">
              <w:rPr>
                <w:rFonts w:ascii="Agenda Regular" w:hAnsi="Agenda Regular" w:cs="Arial"/>
                <w:sz w:val="18"/>
                <w:szCs w:val="18"/>
              </w:rPr>
              <w:t xml:space="preserve"> </w:t>
            </w:r>
          </w:p>
          <w:p w14:paraId="4B5F9618" w14:textId="77777777" w:rsidR="004F4578" w:rsidRPr="004F4578" w:rsidRDefault="004F4578" w:rsidP="004F4578">
            <w:pPr>
              <w:rPr>
                <w:rFonts w:ascii="Agenda Regular" w:hAnsi="Agenda Regular" w:cs="Arial"/>
                <w:sz w:val="18"/>
                <w:szCs w:val="18"/>
              </w:rPr>
            </w:pPr>
          </w:p>
          <w:p w14:paraId="30240E57" w14:textId="2105829C" w:rsidR="004F4578" w:rsidRDefault="004F4578" w:rsidP="004F4578">
            <w:pPr>
              <w:rPr>
                <w:rFonts w:ascii="Agenda Regular" w:hAnsi="Agenda Regular" w:cs="Arial"/>
                <w:sz w:val="18"/>
                <w:szCs w:val="18"/>
              </w:rPr>
            </w:pPr>
            <w:r w:rsidRPr="004F4578">
              <w:rPr>
                <w:rFonts w:ascii="Agenda Regular" w:hAnsi="Agenda Regular" w:cs="Arial"/>
                <w:sz w:val="18"/>
                <w:szCs w:val="18"/>
              </w:rPr>
              <w:t>Ability to manage conflicting priorities /adapt</w:t>
            </w:r>
            <w:r>
              <w:rPr>
                <w:rFonts w:ascii="Agenda Regular" w:hAnsi="Agenda Regular" w:cs="Arial"/>
                <w:sz w:val="18"/>
                <w:szCs w:val="18"/>
              </w:rPr>
              <w:t>.</w:t>
            </w:r>
            <w:r w:rsidRPr="004F4578">
              <w:rPr>
                <w:rFonts w:ascii="Agenda Regular" w:hAnsi="Agenda Regular" w:cs="Arial"/>
                <w:sz w:val="18"/>
                <w:szCs w:val="18"/>
              </w:rPr>
              <w:t xml:space="preserve"> </w:t>
            </w:r>
          </w:p>
          <w:p w14:paraId="0B87877A" w14:textId="77777777" w:rsidR="004F4578" w:rsidRPr="004F4578" w:rsidRDefault="004F4578" w:rsidP="004F4578">
            <w:pPr>
              <w:rPr>
                <w:rFonts w:ascii="Agenda Regular" w:hAnsi="Agenda Regular" w:cs="Arial"/>
                <w:sz w:val="18"/>
                <w:szCs w:val="18"/>
              </w:rPr>
            </w:pPr>
          </w:p>
          <w:p w14:paraId="6507632A" w14:textId="77777777" w:rsidR="004F4578" w:rsidRPr="004F4578" w:rsidRDefault="004F4578" w:rsidP="004F4578">
            <w:pPr>
              <w:rPr>
                <w:rFonts w:ascii="Agenda Regular" w:hAnsi="Agenda Regular" w:cs="Arial"/>
                <w:sz w:val="18"/>
                <w:szCs w:val="18"/>
              </w:rPr>
            </w:pPr>
          </w:p>
          <w:p w14:paraId="24E57E3B" w14:textId="51FD9627" w:rsidR="004F4578" w:rsidRDefault="004F4578" w:rsidP="004F4578">
            <w:pPr>
              <w:rPr>
                <w:rFonts w:ascii="Agenda Regular" w:hAnsi="Agenda Regular" w:cs="Arial"/>
                <w:sz w:val="18"/>
                <w:szCs w:val="18"/>
              </w:rPr>
            </w:pPr>
            <w:r w:rsidRPr="004F4578">
              <w:rPr>
                <w:rFonts w:ascii="Agenda Regular" w:hAnsi="Agenda Regular" w:cs="Arial"/>
                <w:sz w:val="18"/>
                <w:szCs w:val="18"/>
              </w:rPr>
              <w:t>Good organisation and the ability to manage a range of tasks with conflicting priorities</w:t>
            </w:r>
            <w:r>
              <w:rPr>
                <w:rFonts w:ascii="Agenda Regular" w:hAnsi="Agenda Regular" w:cs="Arial"/>
                <w:sz w:val="18"/>
                <w:szCs w:val="18"/>
              </w:rPr>
              <w:t>.</w:t>
            </w:r>
            <w:r w:rsidRPr="004F4578">
              <w:rPr>
                <w:rFonts w:ascii="Agenda Regular" w:hAnsi="Agenda Regular" w:cs="Arial"/>
                <w:sz w:val="18"/>
                <w:szCs w:val="18"/>
              </w:rPr>
              <w:t xml:space="preserve"> </w:t>
            </w:r>
          </w:p>
          <w:p w14:paraId="7149247F" w14:textId="77777777" w:rsidR="004F4578" w:rsidRPr="004F4578" w:rsidRDefault="004F4578" w:rsidP="004F4578">
            <w:pPr>
              <w:rPr>
                <w:rFonts w:ascii="Agenda Regular" w:hAnsi="Agenda Regular" w:cs="Arial"/>
                <w:sz w:val="18"/>
                <w:szCs w:val="18"/>
              </w:rPr>
            </w:pPr>
          </w:p>
          <w:p w14:paraId="1DB104BF" w14:textId="77777777" w:rsidR="00344282" w:rsidRPr="00DA0337" w:rsidRDefault="00344282" w:rsidP="004F4578">
            <w:pPr>
              <w:rPr>
                <w:rFonts w:ascii="Agenda Regular" w:hAnsi="Agenda Regular"/>
                <w:sz w:val="16"/>
                <w:szCs w:val="16"/>
              </w:rPr>
            </w:pPr>
          </w:p>
        </w:tc>
        <w:tc>
          <w:tcPr>
            <w:tcW w:w="3803" w:type="dxa"/>
          </w:tcPr>
          <w:p w14:paraId="2B0FDC5E" w14:textId="77777777" w:rsidR="00344282" w:rsidRPr="00DA0337" w:rsidRDefault="00344282" w:rsidP="00DA0337">
            <w:pPr>
              <w:spacing w:before="10" w:after="10"/>
              <w:rPr>
                <w:rFonts w:ascii="Agenda Regular" w:hAnsi="Agenda Regular"/>
                <w:b/>
                <w:color w:val="000000"/>
                <w:sz w:val="16"/>
                <w:szCs w:val="16"/>
              </w:rPr>
            </w:pPr>
          </w:p>
          <w:p w14:paraId="1A85D8D8" w14:textId="77777777" w:rsidR="00344282" w:rsidRPr="00043286" w:rsidRDefault="00344282" w:rsidP="00DA0337">
            <w:pPr>
              <w:shd w:val="clear" w:color="auto" w:fill="C0C0C0"/>
              <w:spacing w:before="10" w:after="10"/>
              <w:rPr>
                <w:rFonts w:ascii="Agenda Regular" w:hAnsi="Agenda Regular"/>
                <w:b/>
                <w:color w:val="000000"/>
                <w:sz w:val="18"/>
                <w:szCs w:val="18"/>
              </w:rPr>
            </w:pPr>
            <w:r w:rsidRPr="00043286">
              <w:rPr>
                <w:rFonts w:ascii="Agenda Regular" w:hAnsi="Agenda Regular"/>
                <w:b/>
                <w:color w:val="000000"/>
                <w:sz w:val="18"/>
                <w:szCs w:val="18"/>
              </w:rPr>
              <w:t>OUR BEHAVIOURS</w:t>
            </w:r>
          </w:p>
          <w:p w14:paraId="1BDC9004" w14:textId="77777777" w:rsidR="00344282" w:rsidRPr="00EC4363" w:rsidRDefault="00344282" w:rsidP="00DA0337">
            <w:pPr>
              <w:spacing w:before="10" w:after="10"/>
              <w:rPr>
                <w:rFonts w:ascii="Agenda Regular" w:hAnsi="Agenda Regular"/>
                <w:b/>
                <w:sz w:val="18"/>
                <w:szCs w:val="18"/>
              </w:rPr>
            </w:pPr>
          </w:p>
          <w:p w14:paraId="0513EE93" w14:textId="161A1B38" w:rsidR="00DF1EC3" w:rsidRPr="00EC4363" w:rsidRDefault="00344282" w:rsidP="00DA0337">
            <w:pPr>
              <w:spacing w:before="10" w:after="10"/>
              <w:rPr>
                <w:rFonts w:ascii="Agenda Regular" w:hAnsi="Agenda Regular"/>
                <w:bCs/>
                <w:sz w:val="18"/>
                <w:szCs w:val="18"/>
              </w:rPr>
            </w:pPr>
            <w:r w:rsidRPr="00EC4363">
              <w:rPr>
                <w:rFonts w:ascii="Agenda Regular" w:hAnsi="Agenda Regular"/>
                <w:b/>
                <w:sz w:val="18"/>
                <w:szCs w:val="18"/>
              </w:rPr>
              <w:t>IT’S PERSONAL</w:t>
            </w:r>
            <w:r w:rsidR="00043286" w:rsidRPr="00EC4363">
              <w:rPr>
                <w:rFonts w:ascii="Agenda Regular" w:hAnsi="Agenda Regular"/>
                <w:b/>
                <w:sz w:val="18"/>
                <w:szCs w:val="18"/>
              </w:rPr>
              <w:t xml:space="preserve">: </w:t>
            </w:r>
            <w:r w:rsidR="00DF1EC3" w:rsidRPr="00EC4363">
              <w:rPr>
                <w:rFonts w:ascii="Agenda Regular" w:hAnsi="Agenda Regular"/>
                <w:bCs/>
                <w:sz w:val="18"/>
                <w:szCs w:val="18"/>
              </w:rPr>
              <w:t>We treat everyone with empathy and as an individual</w:t>
            </w:r>
            <w:r w:rsidR="0071086E" w:rsidRPr="00EC4363">
              <w:rPr>
                <w:rFonts w:ascii="Agenda Regular" w:hAnsi="Agenda Regular"/>
                <w:bCs/>
                <w:sz w:val="18"/>
                <w:szCs w:val="18"/>
              </w:rPr>
              <w:t>.</w:t>
            </w:r>
          </w:p>
          <w:p w14:paraId="11AA0707" w14:textId="77777777" w:rsidR="00344282" w:rsidRPr="00EC4363" w:rsidRDefault="00344282" w:rsidP="00DA0337">
            <w:pPr>
              <w:spacing w:before="10" w:after="10"/>
              <w:rPr>
                <w:rFonts w:ascii="Agenda Regular" w:hAnsi="Agenda Regular"/>
                <w:sz w:val="18"/>
                <w:szCs w:val="18"/>
              </w:rPr>
            </w:pPr>
          </w:p>
          <w:p w14:paraId="1173A55C" w14:textId="1849EA30" w:rsidR="00DF1EC3" w:rsidRPr="00EC4363" w:rsidRDefault="00344282" w:rsidP="00DA0337">
            <w:pPr>
              <w:spacing w:before="10" w:after="10"/>
              <w:rPr>
                <w:rFonts w:ascii="Agenda Regular" w:hAnsi="Agenda Regular"/>
                <w:bCs/>
                <w:sz w:val="18"/>
                <w:szCs w:val="18"/>
              </w:rPr>
            </w:pPr>
            <w:r w:rsidRPr="00EC4363">
              <w:rPr>
                <w:rFonts w:ascii="Agenda Regular" w:hAnsi="Agenda Regular"/>
                <w:b/>
                <w:sz w:val="18"/>
                <w:szCs w:val="18"/>
              </w:rPr>
              <w:t>IN PARTNERSHIP</w:t>
            </w:r>
            <w:r w:rsidR="00043286" w:rsidRPr="00EC4363">
              <w:rPr>
                <w:rFonts w:ascii="Agenda Regular" w:hAnsi="Agenda Regular"/>
                <w:b/>
                <w:sz w:val="18"/>
                <w:szCs w:val="18"/>
              </w:rPr>
              <w:t xml:space="preserve">: </w:t>
            </w:r>
            <w:r w:rsidR="00DF1EC3" w:rsidRPr="00EC4363">
              <w:rPr>
                <w:rFonts w:ascii="Agenda Regular" w:hAnsi="Agenda Regular"/>
                <w:bCs/>
                <w:sz w:val="18"/>
                <w:szCs w:val="18"/>
              </w:rPr>
              <w:t>We always remember we are in this together</w:t>
            </w:r>
            <w:r w:rsidR="0071086E" w:rsidRPr="00EC4363">
              <w:rPr>
                <w:rFonts w:ascii="Agenda Regular" w:hAnsi="Agenda Regular"/>
                <w:bCs/>
                <w:sz w:val="18"/>
                <w:szCs w:val="18"/>
              </w:rPr>
              <w:t>.</w:t>
            </w:r>
          </w:p>
          <w:p w14:paraId="18B76C70" w14:textId="75073217" w:rsidR="00344282" w:rsidRPr="00EC4363" w:rsidRDefault="00344282" w:rsidP="00DA0337">
            <w:pPr>
              <w:spacing w:before="10" w:after="10"/>
              <w:rPr>
                <w:rFonts w:ascii="Agenda Regular" w:hAnsi="Agenda Regular"/>
                <w:sz w:val="18"/>
                <w:szCs w:val="18"/>
              </w:rPr>
            </w:pPr>
          </w:p>
          <w:p w14:paraId="1B71A2A8" w14:textId="006A2E16" w:rsidR="00DF1EC3" w:rsidRPr="00EC4363" w:rsidRDefault="00344282" w:rsidP="00DA0337">
            <w:pPr>
              <w:spacing w:before="10" w:after="10"/>
              <w:rPr>
                <w:rFonts w:ascii="Agenda Regular" w:hAnsi="Agenda Regular"/>
                <w:bCs/>
                <w:sz w:val="18"/>
                <w:szCs w:val="18"/>
              </w:rPr>
            </w:pPr>
            <w:r w:rsidRPr="00EC4363">
              <w:rPr>
                <w:rFonts w:ascii="Agenda Regular" w:hAnsi="Agenda Regular"/>
                <w:b/>
                <w:sz w:val="18"/>
                <w:szCs w:val="18"/>
              </w:rPr>
              <w:t>WE DO IT RIGHT</w:t>
            </w:r>
            <w:r w:rsidR="00043286" w:rsidRPr="00EC4363">
              <w:rPr>
                <w:rFonts w:ascii="Agenda Regular" w:hAnsi="Agenda Regular"/>
                <w:b/>
                <w:sz w:val="18"/>
                <w:szCs w:val="18"/>
              </w:rPr>
              <w:t xml:space="preserve">: </w:t>
            </w:r>
            <w:r w:rsidR="00DF1EC3" w:rsidRPr="00EC4363">
              <w:rPr>
                <w:rFonts w:ascii="Agenda Regular" w:hAnsi="Agenda Regular"/>
                <w:bCs/>
                <w:sz w:val="18"/>
                <w:szCs w:val="18"/>
              </w:rPr>
              <w:t>We’re here to build trust and deliver peace of mind</w:t>
            </w:r>
            <w:r w:rsidR="0071086E" w:rsidRPr="00EC4363">
              <w:rPr>
                <w:rFonts w:ascii="Agenda Regular" w:hAnsi="Agenda Regular"/>
                <w:bCs/>
                <w:sz w:val="18"/>
                <w:szCs w:val="18"/>
              </w:rPr>
              <w:t>.</w:t>
            </w:r>
          </w:p>
          <w:p w14:paraId="56D3AD9F" w14:textId="77777777" w:rsidR="00344282" w:rsidRPr="00EC4363" w:rsidRDefault="00344282" w:rsidP="00DA0337">
            <w:pPr>
              <w:spacing w:before="10" w:after="10"/>
              <w:rPr>
                <w:rFonts w:ascii="Agenda Regular" w:hAnsi="Agenda Regular"/>
                <w:sz w:val="18"/>
                <w:szCs w:val="18"/>
              </w:rPr>
            </w:pPr>
          </w:p>
          <w:p w14:paraId="4EA0C3D0" w14:textId="59552DF5" w:rsidR="00DF1EC3" w:rsidRPr="00EC4363" w:rsidRDefault="00344282" w:rsidP="00DA0337">
            <w:pPr>
              <w:spacing w:before="10" w:after="10"/>
              <w:rPr>
                <w:rFonts w:ascii="Agenda Regular" w:hAnsi="Agenda Regular"/>
                <w:bCs/>
                <w:sz w:val="18"/>
                <w:szCs w:val="18"/>
              </w:rPr>
            </w:pPr>
            <w:r w:rsidRPr="00EC4363">
              <w:rPr>
                <w:rFonts w:ascii="Agenda Regular" w:hAnsi="Agenda Regular"/>
                <w:b/>
                <w:sz w:val="18"/>
                <w:szCs w:val="18"/>
              </w:rPr>
              <w:t>WE BELIEVE</w:t>
            </w:r>
            <w:r w:rsidR="00043286" w:rsidRPr="00EC4363">
              <w:rPr>
                <w:rFonts w:ascii="Agenda Regular" w:hAnsi="Agenda Regular"/>
                <w:b/>
                <w:sz w:val="18"/>
                <w:szCs w:val="18"/>
              </w:rPr>
              <w:t xml:space="preserve">: </w:t>
            </w:r>
            <w:r w:rsidR="00DF1EC3" w:rsidRPr="00EC4363">
              <w:rPr>
                <w:rFonts w:ascii="Agenda Regular" w:hAnsi="Agenda Regular"/>
                <w:bCs/>
                <w:sz w:val="18"/>
                <w:szCs w:val="18"/>
              </w:rPr>
              <w:t>Everyone can make a difference</w:t>
            </w:r>
            <w:r w:rsidR="0071086E" w:rsidRPr="00EC4363">
              <w:rPr>
                <w:rFonts w:ascii="Agenda Regular" w:hAnsi="Agenda Regular"/>
                <w:bCs/>
                <w:sz w:val="18"/>
                <w:szCs w:val="18"/>
              </w:rPr>
              <w:t>.</w:t>
            </w:r>
          </w:p>
          <w:p w14:paraId="09DA50AF" w14:textId="77777777" w:rsidR="00344282" w:rsidRPr="00DA0337" w:rsidRDefault="00344282" w:rsidP="00DA0337">
            <w:pPr>
              <w:spacing w:before="10" w:after="10"/>
              <w:rPr>
                <w:rFonts w:ascii="Agenda Regular" w:hAnsi="Agenda Regular"/>
                <w:color w:val="000000"/>
                <w:sz w:val="16"/>
                <w:szCs w:val="16"/>
              </w:rPr>
            </w:pPr>
          </w:p>
          <w:p w14:paraId="17560E83" w14:textId="77777777" w:rsidR="00344282" w:rsidRPr="00043286" w:rsidRDefault="00344282" w:rsidP="00DA0337">
            <w:pPr>
              <w:shd w:val="clear" w:color="auto" w:fill="C0C0C0"/>
              <w:spacing w:before="10" w:after="10"/>
              <w:rPr>
                <w:rFonts w:ascii="Agenda Regular" w:hAnsi="Agenda Regular"/>
                <w:color w:val="000000"/>
                <w:sz w:val="18"/>
                <w:szCs w:val="18"/>
              </w:rPr>
            </w:pPr>
            <w:r w:rsidRPr="00043286">
              <w:rPr>
                <w:rFonts w:ascii="Agenda Regular" w:hAnsi="Agenda Regular"/>
                <w:b/>
                <w:color w:val="000000"/>
                <w:sz w:val="18"/>
                <w:szCs w:val="18"/>
              </w:rPr>
              <w:t>INTEGRITY</w:t>
            </w:r>
          </w:p>
          <w:p w14:paraId="5B776F43" w14:textId="77777777" w:rsidR="00344282" w:rsidRPr="00DA0337" w:rsidRDefault="00344282" w:rsidP="00DA0337">
            <w:pPr>
              <w:spacing w:before="10" w:after="10"/>
              <w:rPr>
                <w:rFonts w:ascii="Agenda Regular" w:hAnsi="Agenda Regular"/>
                <w:color w:val="000000"/>
                <w:sz w:val="16"/>
                <w:szCs w:val="16"/>
              </w:rPr>
            </w:pPr>
          </w:p>
          <w:p w14:paraId="0FF4359C" w14:textId="380BFA5E" w:rsidR="00344282" w:rsidRPr="00EC4363" w:rsidRDefault="00344282" w:rsidP="00DA0337">
            <w:pPr>
              <w:spacing w:before="10" w:after="10"/>
              <w:rPr>
                <w:rFonts w:ascii="Agenda Regular" w:hAnsi="Agenda Regular"/>
                <w:sz w:val="18"/>
                <w:szCs w:val="18"/>
              </w:rPr>
            </w:pPr>
            <w:r w:rsidRPr="00EC4363">
              <w:rPr>
                <w:rFonts w:ascii="Agenda Regular" w:hAnsi="Agenda Regular"/>
                <w:sz w:val="18"/>
                <w:szCs w:val="18"/>
              </w:rPr>
              <w:t>Working at all times lawfully and in accordance with pre</w:t>
            </w:r>
            <w:r w:rsidR="0071086E" w:rsidRPr="00EC4363">
              <w:rPr>
                <w:rFonts w:ascii="Agenda Regular" w:hAnsi="Agenda Regular"/>
                <w:sz w:val="18"/>
                <w:szCs w:val="18"/>
              </w:rPr>
              <w:t>-</w:t>
            </w:r>
            <w:r w:rsidRPr="00EC4363">
              <w:rPr>
                <w:rFonts w:ascii="Agenda Regular" w:hAnsi="Agenda Regular"/>
                <w:sz w:val="18"/>
                <w:szCs w:val="18"/>
              </w:rPr>
              <w:t xml:space="preserve">defined regulatory, compliance and financial requirements </w:t>
            </w:r>
            <w:r w:rsidR="0071086E" w:rsidRPr="00EC4363">
              <w:rPr>
                <w:rFonts w:ascii="Agenda Regular" w:hAnsi="Agenda Regular"/>
                <w:sz w:val="18"/>
                <w:szCs w:val="18"/>
              </w:rPr>
              <w:t>e.g.</w:t>
            </w:r>
            <w:r w:rsidRPr="00EC4363">
              <w:rPr>
                <w:rFonts w:ascii="Agenda Regular" w:hAnsi="Agenda Regular"/>
                <w:sz w:val="18"/>
                <w:szCs w:val="18"/>
              </w:rPr>
              <w:t xml:space="preserve"> Data Protection, Financial Crime, Code of Conduct, Health and Safety and Financial Conduct Authority Standards.</w:t>
            </w:r>
          </w:p>
          <w:p w14:paraId="26B9541A" w14:textId="77777777" w:rsidR="00344282" w:rsidRPr="00EC4363" w:rsidRDefault="00344282" w:rsidP="00DA0337">
            <w:pPr>
              <w:spacing w:before="10" w:after="10"/>
              <w:rPr>
                <w:rFonts w:ascii="Agenda Regular" w:hAnsi="Agenda Regular"/>
                <w:sz w:val="18"/>
                <w:szCs w:val="18"/>
              </w:rPr>
            </w:pPr>
          </w:p>
          <w:p w14:paraId="6D7D8004" w14:textId="77777777" w:rsidR="00344282" w:rsidRPr="00EC4363" w:rsidRDefault="00344282" w:rsidP="00DA0337">
            <w:pPr>
              <w:spacing w:before="10" w:after="10"/>
              <w:rPr>
                <w:rFonts w:ascii="Agenda Regular" w:hAnsi="Agenda Regular"/>
                <w:sz w:val="18"/>
                <w:szCs w:val="18"/>
              </w:rPr>
            </w:pPr>
            <w:r w:rsidRPr="00EC4363">
              <w:rPr>
                <w:rFonts w:ascii="Agenda Regular" w:hAnsi="Agenda Regular"/>
                <w:sz w:val="18"/>
                <w:szCs w:val="18"/>
              </w:rPr>
              <w:t>Working at all times in accordance with procedures, group</w:t>
            </w:r>
            <w:r w:rsidR="0071086E" w:rsidRPr="00EC4363">
              <w:rPr>
                <w:rFonts w:ascii="Agenda Regular" w:hAnsi="Agenda Regular"/>
                <w:sz w:val="18"/>
                <w:szCs w:val="18"/>
              </w:rPr>
              <w:t xml:space="preserve"> </w:t>
            </w:r>
            <w:r w:rsidRPr="00EC4363">
              <w:rPr>
                <w:rFonts w:ascii="Agenda Regular" w:hAnsi="Agenda Regular"/>
                <w:sz w:val="18"/>
                <w:szCs w:val="18"/>
              </w:rPr>
              <w:t>/</w:t>
            </w:r>
            <w:r w:rsidR="0071086E" w:rsidRPr="00EC4363">
              <w:rPr>
                <w:rFonts w:ascii="Agenda Regular" w:hAnsi="Agenda Regular"/>
                <w:sz w:val="18"/>
                <w:szCs w:val="18"/>
              </w:rPr>
              <w:t xml:space="preserve"> </w:t>
            </w:r>
            <w:r w:rsidRPr="00EC4363">
              <w:rPr>
                <w:rFonts w:ascii="Agenda Regular" w:hAnsi="Agenda Regular"/>
                <w:sz w:val="18"/>
                <w:szCs w:val="18"/>
              </w:rPr>
              <w:t>company policy and processes.</w:t>
            </w:r>
          </w:p>
          <w:p w14:paraId="2EDC264A" w14:textId="7209653B" w:rsidR="00043286" w:rsidRPr="00DA0337" w:rsidRDefault="00043286" w:rsidP="00DA0337">
            <w:pPr>
              <w:spacing w:before="10" w:after="10"/>
              <w:rPr>
                <w:rFonts w:ascii="Agenda Regular" w:hAnsi="Agenda Regular"/>
                <w:sz w:val="16"/>
                <w:szCs w:val="16"/>
              </w:rPr>
            </w:pPr>
          </w:p>
        </w:tc>
      </w:tr>
    </w:tbl>
    <w:p w14:paraId="4221224C" w14:textId="77777777" w:rsidR="00506E67" w:rsidRPr="0071086E" w:rsidRDefault="00506E67" w:rsidP="00043286">
      <w:pPr>
        <w:rPr>
          <w:rFonts w:ascii="Agenda Regular" w:hAnsi="Agenda Regular"/>
        </w:rPr>
      </w:pPr>
    </w:p>
    <w:sectPr w:rsidR="00506E67" w:rsidRPr="0071086E" w:rsidSect="00043286">
      <w:headerReference w:type="even" r:id="rId8"/>
      <w:headerReference w:type="default" r:id="rId9"/>
      <w:footerReference w:type="default" r:id="rId10"/>
      <w:headerReference w:type="first" r:id="rId11"/>
      <w:pgSz w:w="16838" w:h="11906" w:orient="landscape"/>
      <w:pgMar w:top="567" w:right="851" w:bottom="851" w:left="851"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011A1" w14:textId="77777777" w:rsidR="00AE75E2" w:rsidRDefault="00AE75E2" w:rsidP="00C9284A">
      <w:r>
        <w:separator/>
      </w:r>
    </w:p>
  </w:endnote>
  <w:endnote w:type="continuationSeparator" w:id="0">
    <w:p w14:paraId="7D627637" w14:textId="77777777" w:rsidR="00AE75E2" w:rsidRDefault="00AE75E2" w:rsidP="00C9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genda Regular">
    <w:panose1 w:val="02000603040000020004"/>
    <w:charset w:val="00"/>
    <w:family w:val="modern"/>
    <w:notTrueType/>
    <w:pitch w:val="variable"/>
    <w:sig w:usb0="800000AF" w:usb1="5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da">
    <w:altName w:val="Calibri"/>
    <w:panose1 w:val="00000000000000000000"/>
    <w:charset w:val="4D"/>
    <w:family w:val="auto"/>
    <w:notTrueType/>
    <w:pitch w:val="variable"/>
    <w:sig w:usb0="800000AF" w:usb1="5000204A" w:usb2="00000000" w:usb3="00000000" w:csb0="00000001" w:csb1="00000000"/>
  </w:font>
  <w:font w:name="Agenda Light">
    <w:altName w:val="Calibri"/>
    <w:panose1 w:val="02000603040000020004"/>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5901" w14:textId="77777777" w:rsidR="00283672" w:rsidRPr="0071086E" w:rsidRDefault="00283672" w:rsidP="00283672">
    <w:pPr>
      <w:spacing w:before="60" w:after="60"/>
      <w:rPr>
        <w:rFonts w:ascii="Agenda Regular" w:hAnsi="Agenda Regular" w:cs="Arial"/>
        <w:sz w:val="16"/>
        <w:szCs w:val="16"/>
      </w:rPr>
    </w:pPr>
  </w:p>
  <w:p w14:paraId="16317BB8" w14:textId="77777777" w:rsidR="003E20AD" w:rsidRPr="0071086E" w:rsidRDefault="00283672" w:rsidP="00283672">
    <w:pPr>
      <w:spacing w:before="60" w:after="60"/>
      <w:jc w:val="center"/>
      <w:rPr>
        <w:rFonts w:ascii="Agenda Regular" w:hAnsi="Agenda Regular" w:cs="Arial"/>
        <w:color w:val="00063A" w:themeColor="text1"/>
        <w:sz w:val="16"/>
        <w:szCs w:val="16"/>
      </w:rPr>
    </w:pPr>
    <w:r w:rsidRPr="0071086E">
      <w:rPr>
        <w:rFonts w:ascii="Agenda Regular" w:hAnsi="Agenda Regular" w:cs="Arial"/>
        <w:color w:val="00063A" w:themeColor="text1"/>
        <w:sz w:val="16"/>
        <w:szCs w:val="16"/>
      </w:rPr>
      <w:t xml:space="preserve">The Openwork Partnership is a trading style of Openwork Limited, which is authorised and regulated by the Financial Conduct Authority. </w:t>
    </w:r>
    <w:r w:rsidRPr="0071086E">
      <w:rPr>
        <w:rFonts w:ascii="Agenda Regular" w:hAnsi="Agenda Regular" w:cs="Arial"/>
        <w:color w:val="00063A" w:themeColor="text1"/>
        <w:sz w:val="16"/>
        <w:szCs w:val="16"/>
      </w:rPr>
      <w:br/>
      <w:t>Registered in England 4399725. Registered Office: Washington House, Lydiard Fields, Swindon, SN5 8UB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6C3EA" w14:textId="77777777" w:rsidR="00AE75E2" w:rsidRDefault="00AE75E2" w:rsidP="00C9284A">
      <w:r>
        <w:separator/>
      </w:r>
    </w:p>
  </w:footnote>
  <w:footnote w:type="continuationSeparator" w:id="0">
    <w:p w14:paraId="13901945" w14:textId="77777777" w:rsidR="00AE75E2" w:rsidRDefault="00AE75E2" w:rsidP="00C9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2FE0" w14:textId="77777777" w:rsidR="008C1750" w:rsidRDefault="00E61CDE">
    <w:pPr>
      <w:pStyle w:val="Header"/>
    </w:pPr>
    <w:r>
      <w:rPr>
        <w:noProof/>
      </w:rPr>
      <w:pict w14:anchorId="239E4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501" o:spid="_x0000_s2058" type="#_x0000_t75" style="position:absolute;margin-left:0;margin-top:0;width:486.55pt;height:756.6pt;z-index:-251652096;mso-position-horizontal:center;mso-position-horizontal-relative:margin;mso-position-vertical:center;mso-position-vertical-relative:margin" o:allowincell="f">
          <v:imagedata r:id="rId1" o:title="Asset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9596" w14:textId="77777777" w:rsidR="00F84BBB" w:rsidRDefault="00E61CDE">
    <w:pPr>
      <w:pStyle w:val="Header"/>
    </w:pPr>
    <w:r>
      <w:rPr>
        <w:noProof/>
      </w:rPr>
      <w:pict w14:anchorId="0AB54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502" o:spid="_x0000_s2059" type="#_x0000_t75" style="position:absolute;margin-left:-28.85pt;margin-top:89.55pt;width:328.7pt;height:511.15pt;z-index:-251651072;mso-position-horizontal-relative:page;mso-position-vertical-relative:top-margin-area" o:allowincell="f">
          <v:imagedata r:id="rId1" o:title="Asset 7" gain="19661f" blacklevel="22938f"/>
          <w10:wrap anchorx="page" anchory="margin"/>
          <w10:anchorlock/>
        </v:shape>
      </w:pict>
    </w:r>
    <w:r w:rsidR="008309E3">
      <w:rPr>
        <w:noProof/>
      </w:rPr>
      <w:drawing>
        <wp:anchor distT="0" distB="0" distL="114300" distR="114300" simplePos="0" relativeHeight="251662336" behindDoc="0" locked="1" layoutInCell="1" allowOverlap="1" wp14:anchorId="66941ACB" wp14:editId="5AD4DDF2">
          <wp:simplePos x="0" y="0"/>
          <wp:positionH relativeFrom="margin">
            <wp:align>right</wp:align>
          </wp:positionH>
          <wp:positionV relativeFrom="topMargin">
            <wp:posOffset>540385</wp:posOffset>
          </wp:positionV>
          <wp:extent cx="1659600" cy="478800"/>
          <wp:effectExtent l="0" t="0" r="0" b="0"/>
          <wp:wrapSquare wrapText="bothSides"/>
          <wp:docPr id="3" name="Picture 3" descr="A sign lit up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ign lit up at nigh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9600" cy="478800"/>
                  </a:xfrm>
                  <a:prstGeom prst="rect">
                    <a:avLst/>
                  </a:prstGeom>
                </pic:spPr>
              </pic:pic>
            </a:graphicData>
          </a:graphic>
          <wp14:sizeRelH relativeFrom="margin">
            <wp14:pctWidth>0</wp14:pctWidth>
          </wp14:sizeRelH>
          <wp14:sizeRelV relativeFrom="margin">
            <wp14:pctHeight>0</wp14:pctHeight>
          </wp14:sizeRelV>
        </wp:anchor>
      </w:drawing>
    </w:r>
    <w:r w:rsidR="008309E3" w:rsidRPr="00DA3AB0">
      <w:rPr>
        <w:noProof/>
      </w:rPr>
      <mc:AlternateContent>
        <mc:Choice Requires="wpg">
          <w:drawing>
            <wp:anchor distT="0" distB="0" distL="114300" distR="114300" simplePos="0" relativeHeight="251661312" behindDoc="0" locked="1" layoutInCell="1" allowOverlap="1" wp14:anchorId="335384F3" wp14:editId="0D7F4D31">
              <wp:simplePos x="0" y="0"/>
              <wp:positionH relativeFrom="page">
                <wp:posOffset>-11430</wp:posOffset>
              </wp:positionH>
              <wp:positionV relativeFrom="page">
                <wp:posOffset>0</wp:posOffset>
              </wp:positionV>
              <wp:extent cx="10683875" cy="137795"/>
              <wp:effectExtent l="0" t="0" r="3175" b="0"/>
              <wp:wrapSquare wrapText="bothSides"/>
              <wp:docPr id="49" name="Group 49"/>
              <wp:cNvGraphicFramePr/>
              <a:graphic xmlns:a="http://schemas.openxmlformats.org/drawingml/2006/main">
                <a:graphicData uri="http://schemas.microsoft.com/office/word/2010/wordprocessingGroup">
                  <wpg:wgp>
                    <wpg:cNvGrpSpPr/>
                    <wpg:grpSpPr>
                      <a:xfrm>
                        <a:off x="0" y="0"/>
                        <a:ext cx="10683875" cy="137795"/>
                        <a:chOff x="0" y="0"/>
                        <a:chExt cx="12189237" cy="237839"/>
                      </a:xfrm>
                    </wpg:grpSpPr>
                    <wps:wsp>
                      <wps:cNvPr id="50" name="object 5"/>
                      <wps:cNvSpPr/>
                      <wps:spPr>
                        <a:xfrm>
                          <a:off x="0" y="0"/>
                          <a:ext cx="6094746" cy="237839"/>
                        </a:xfrm>
                        <a:custGeom>
                          <a:avLst/>
                          <a:gdLst/>
                          <a:ahLst/>
                          <a:cxnLst/>
                          <a:rect l="l" t="t" r="r" b="b"/>
                          <a:pathLst>
                            <a:path w="7560309" h="288290">
                              <a:moveTo>
                                <a:pt x="7559992" y="0"/>
                              </a:moveTo>
                              <a:lnTo>
                                <a:pt x="0" y="0"/>
                              </a:lnTo>
                              <a:lnTo>
                                <a:pt x="0" y="287997"/>
                              </a:lnTo>
                              <a:lnTo>
                                <a:pt x="7559992" y="287997"/>
                              </a:lnTo>
                              <a:lnTo>
                                <a:pt x="7559992" y="0"/>
                              </a:lnTo>
                              <a:close/>
                            </a:path>
                          </a:pathLst>
                        </a:custGeom>
                        <a:solidFill>
                          <a:srgbClr val="010639"/>
                        </a:solidFill>
                      </wps:spPr>
                      <wps:bodyPr wrap="square" lIns="0" tIns="0" rIns="0" bIns="0" rtlCol="0"/>
                    </wps:wsp>
                    <wps:wsp>
                      <wps:cNvPr id="51" name="object 6"/>
                      <wps:cNvSpPr/>
                      <wps:spPr>
                        <a:xfrm>
                          <a:off x="6094491" y="0"/>
                          <a:ext cx="6094746" cy="237839"/>
                        </a:xfrm>
                        <a:custGeom>
                          <a:avLst/>
                          <a:gdLst/>
                          <a:ahLst/>
                          <a:cxnLst/>
                          <a:rect l="l" t="t" r="r" b="b"/>
                          <a:pathLst>
                            <a:path w="7560309" h="288290">
                              <a:moveTo>
                                <a:pt x="7560005" y="0"/>
                              </a:moveTo>
                              <a:lnTo>
                                <a:pt x="0" y="0"/>
                              </a:lnTo>
                              <a:lnTo>
                                <a:pt x="0" y="287997"/>
                              </a:lnTo>
                              <a:lnTo>
                                <a:pt x="7560005" y="287997"/>
                              </a:lnTo>
                              <a:lnTo>
                                <a:pt x="7560005" y="0"/>
                              </a:lnTo>
                              <a:close/>
                            </a:path>
                          </a:pathLst>
                        </a:custGeom>
                        <a:solidFill>
                          <a:srgbClr val="AD1D56"/>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2F5B7B66" id="Group 49" o:spid="_x0000_s1026" style="position:absolute;margin-left:-.9pt;margin-top:0;width:841.25pt;height:10.85pt;z-index:251661312;mso-position-horizontal-relative:page;mso-position-vertical-relative:page;mso-width-relative:margin;mso-height-relative:margin" coordsize="12189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">
              <v:shape id="object 5" o:spid="_x0000_s1027" style="position:absolute;width:60947;height:2378;visibility:visible;mso-wrap-style:square;v-text-anchor:top" coordsize="7560309,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" path="m7559992,l,,,287997r7559992,l7559992,xe" fillcolor="#010639" stroked="f">
                <v:path arrowok="t"/>
              </v:shape>
              <v:shape id="object 6" o:spid="_x0000_s1028" style="position:absolute;left:60944;width:60948;height:2378;visibility:visible;mso-wrap-style:square;v-text-anchor:top" coordsize="7560309,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" path="m7560005,l,,,287997r7560005,l7560005,xe" fillcolor="#ad1d56" stroked="f">
                <v:path arrowok="t"/>
              </v:shape>
              <w10:wrap type="square"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5260" w14:textId="77777777" w:rsidR="003E20AD" w:rsidRDefault="00E61CDE">
    <w:pPr>
      <w:pStyle w:val="Header"/>
    </w:pPr>
  </w:p>
  <w:p w14:paraId="070FF7BB" w14:textId="77777777" w:rsidR="003E20AD" w:rsidRDefault="00E61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F8A"/>
    <w:multiLevelType w:val="hybridMultilevel"/>
    <w:tmpl w:val="3E6865A6"/>
    <w:lvl w:ilvl="0" w:tplc="389065DA">
      <w:numFmt w:val="bullet"/>
      <w:lvlText w:val="•"/>
      <w:lvlJc w:val="left"/>
      <w:pPr>
        <w:ind w:left="720" w:hanging="720"/>
      </w:pPr>
      <w:rPr>
        <w:rFonts w:ascii="Agenda Regular" w:eastAsia="Times New Roman" w:hAnsi="Agenda Regular"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9919D9"/>
    <w:multiLevelType w:val="hybridMultilevel"/>
    <w:tmpl w:val="A964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176A6E"/>
    <w:multiLevelType w:val="hybridMultilevel"/>
    <w:tmpl w:val="7A103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C944B00"/>
    <w:multiLevelType w:val="hybridMultilevel"/>
    <w:tmpl w:val="7F2EAD48"/>
    <w:lvl w:ilvl="0" w:tplc="389065DA">
      <w:numFmt w:val="bullet"/>
      <w:lvlText w:val="•"/>
      <w:lvlJc w:val="left"/>
      <w:pPr>
        <w:ind w:left="1080" w:hanging="720"/>
      </w:pPr>
      <w:rPr>
        <w:rFonts w:ascii="Agenda Regular" w:eastAsia="Times New Roman" w:hAnsi="Agenda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05085E"/>
    <w:multiLevelType w:val="hybridMultilevel"/>
    <w:tmpl w:val="4058F076"/>
    <w:lvl w:ilvl="0" w:tplc="389065DA">
      <w:numFmt w:val="bullet"/>
      <w:lvlText w:val="•"/>
      <w:lvlJc w:val="left"/>
      <w:pPr>
        <w:ind w:left="720" w:hanging="720"/>
      </w:pPr>
      <w:rPr>
        <w:rFonts w:ascii="Agenda Regular" w:eastAsia="Times New Roman" w:hAnsi="Agenda Regular"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BC4E0C"/>
    <w:multiLevelType w:val="hybridMultilevel"/>
    <w:tmpl w:val="E480A514"/>
    <w:lvl w:ilvl="0" w:tplc="389065DA">
      <w:numFmt w:val="bullet"/>
      <w:lvlText w:val="•"/>
      <w:lvlJc w:val="left"/>
      <w:pPr>
        <w:ind w:left="360" w:hanging="360"/>
      </w:pPr>
      <w:rPr>
        <w:rFonts w:ascii="Agenda Regular" w:eastAsia="Times New Roman" w:hAnsi="Agenda Regular"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82"/>
    <w:rsid w:val="00043286"/>
    <w:rsid w:val="00080A46"/>
    <w:rsid w:val="000A44A3"/>
    <w:rsid w:val="000D1FB7"/>
    <w:rsid w:val="000F0207"/>
    <w:rsid w:val="0010151E"/>
    <w:rsid w:val="00125B7D"/>
    <w:rsid w:val="00146841"/>
    <w:rsid w:val="00177DDF"/>
    <w:rsid w:val="001C06E4"/>
    <w:rsid w:val="00264D20"/>
    <w:rsid w:val="00283672"/>
    <w:rsid w:val="003213FB"/>
    <w:rsid w:val="00344282"/>
    <w:rsid w:val="00373658"/>
    <w:rsid w:val="003A759F"/>
    <w:rsid w:val="003B41F3"/>
    <w:rsid w:val="0041674A"/>
    <w:rsid w:val="00470C88"/>
    <w:rsid w:val="004857B8"/>
    <w:rsid w:val="004A1223"/>
    <w:rsid w:val="004A7984"/>
    <w:rsid w:val="004C1074"/>
    <w:rsid w:val="004D6E5B"/>
    <w:rsid w:val="004E2503"/>
    <w:rsid w:val="004F4578"/>
    <w:rsid w:val="005061EB"/>
    <w:rsid w:val="00506E67"/>
    <w:rsid w:val="00551854"/>
    <w:rsid w:val="00570D8A"/>
    <w:rsid w:val="005A4003"/>
    <w:rsid w:val="005E4BB0"/>
    <w:rsid w:val="006319ED"/>
    <w:rsid w:val="0063518D"/>
    <w:rsid w:val="0068408C"/>
    <w:rsid w:val="006B0B0F"/>
    <w:rsid w:val="006C4DE0"/>
    <w:rsid w:val="0071086E"/>
    <w:rsid w:val="007726FD"/>
    <w:rsid w:val="00804819"/>
    <w:rsid w:val="008309E3"/>
    <w:rsid w:val="00836036"/>
    <w:rsid w:val="008454E8"/>
    <w:rsid w:val="008A4205"/>
    <w:rsid w:val="00931166"/>
    <w:rsid w:val="009578D6"/>
    <w:rsid w:val="009D7C53"/>
    <w:rsid w:val="00A85C09"/>
    <w:rsid w:val="00AB1E79"/>
    <w:rsid w:val="00AD1796"/>
    <w:rsid w:val="00AE3BB2"/>
    <w:rsid w:val="00AE75E2"/>
    <w:rsid w:val="00B443A9"/>
    <w:rsid w:val="00B95E40"/>
    <w:rsid w:val="00BB5157"/>
    <w:rsid w:val="00BE72B0"/>
    <w:rsid w:val="00C23D4F"/>
    <w:rsid w:val="00C6017D"/>
    <w:rsid w:val="00C734DA"/>
    <w:rsid w:val="00C9284A"/>
    <w:rsid w:val="00C92E88"/>
    <w:rsid w:val="00CA3788"/>
    <w:rsid w:val="00D33C10"/>
    <w:rsid w:val="00D71895"/>
    <w:rsid w:val="00DA0337"/>
    <w:rsid w:val="00DB6E12"/>
    <w:rsid w:val="00DC40F5"/>
    <w:rsid w:val="00DF1EC3"/>
    <w:rsid w:val="00DF27F6"/>
    <w:rsid w:val="00E1530A"/>
    <w:rsid w:val="00E43AC2"/>
    <w:rsid w:val="00E61CDE"/>
    <w:rsid w:val="00E6486E"/>
    <w:rsid w:val="00EA3E2C"/>
    <w:rsid w:val="00EC109C"/>
    <w:rsid w:val="00EC4363"/>
    <w:rsid w:val="00F44D64"/>
    <w:rsid w:val="00F84BBB"/>
    <w:rsid w:val="00F95979"/>
    <w:rsid w:val="00F979EB"/>
    <w:rsid w:val="00FB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D4A4715"/>
  <w15:chartTrackingRefBased/>
  <w15:docId w15:val="{8004B8F5-F846-4362-9EE0-B0B16859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344282"/>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4857B8"/>
    <w:pPr>
      <w:keepNext/>
      <w:keepLines/>
      <w:spacing w:before="240" w:after="120"/>
      <w:outlineLvl w:val="0"/>
    </w:pPr>
    <w:rPr>
      <w:rFonts w:ascii="Agenda" w:eastAsiaTheme="majorEastAsia" w:hAnsi="Agenda" w:cstheme="majorBidi"/>
      <w:color w:val="00063A" w:themeColor="text1"/>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7B8"/>
    <w:rPr>
      <w:rFonts w:ascii="Agenda" w:eastAsiaTheme="majorEastAsia" w:hAnsi="Agenda" w:cstheme="majorBidi"/>
      <w:color w:val="00063A" w:themeColor="text1"/>
      <w:sz w:val="48"/>
      <w:szCs w:val="32"/>
      <w:lang w:eastAsia="en-GB"/>
    </w:rPr>
  </w:style>
  <w:style w:type="paragraph" w:styleId="Header">
    <w:name w:val="header"/>
    <w:basedOn w:val="Normal"/>
    <w:link w:val="HeaderChar"/>
    <w:rsid w:val="004857B8"/>
    <w:pPr>
      <w:tabs>
        <w:tab w:val="center" w:pos="4153"/>
        <w:tab w:val="right" w:pos="8306"/>
      </w:tabs>
      <w:spacing w:after="120"/>
    </w:pPr>
    <w:rPr>
      <w:rFonts w:ascii="Agenda Light" w:hAnsi="Agenda Light"/>
      <w:sz w:val="24"/>
      <w:szCs w:val="24"/>
    </w:rPr>
  </w:style>
  <w:style w:type="character" w:customStyle="1" w:styleId="HeaderChar">
    <w:name w:val="Header Char"/>
    <w:basedOn w:val="DefaultParagraphFont"/>
    <w:link w:val="Header"/>
    <w:rsid w:val="004857B8"/>
    <w:rPr>
      <w:rFonts w:ascii="Agenda Light" w:eastAsia="Times New Roman" w:hAnsi="Agenda Light" w:cs="Times New Roman"/>
      <w:sz w:val="24"/>
      <w:szCs w:val="24"/>
      <w:lang w:eastAsia="en-GB"/>
    </w:rPr>
  </w:style>
  <w:style w:type="character" w:styleId="PlaceholderText">
    <w:name w:val="Placeholder Text"/>
    <w:basedOn w:val="DefaultParagraphFont"/>
    <w:uiPriority w:val="99"/>
    <w:semiHidden/>
    <w:rsid w:val="004857B8"/>
    <w:rPr>
      <w:color w:val="808080"/>
    </w:rPr>
  </w:style>
  <w:style w:type="paragraph" w:styleId="Footer">
    <w:name w:val="footer"/>
    <w:basedOn w:val="Normal"/>
    <w:link w:val="FooterChar"/>
    <w:uiPriority w:val="99"/>
    <w:unhideWhenUsed/>
    <w:rsid w:val="00C9284A"/>
    <w:pPr>
      <w:tabs>
        <w:tab w:val="center" w:pos="4513"/>
        <w:tab w:val="right" w:pos="9026"/>
      </w:tabs>
    </w:pPr>
    <w:rPr>
      <w:rFonts w:ascii="Agenda Light" w:hAnsi="Agenda Light"/>
      <w:sz w:val="24"/>
      <w:szCs w:val="24"/>
    </w:rPr>
  </w:style>
  <w:style w:type="character" w:customStyle="1" w:styleId="FooterChar">
    <w:name w:val="Footer Char"/>
    <w:basedOn w:val="DefaultParagraphFont"/>
    <w:link w:val="Footer"/>
    <w:uiPriority w:val="99"/>
    <w:rsid w:val="00C9284A"/>
    <w:rPr>
      <w:rFonts w:ascii="Agenda Light" w:eastAsia="Times New Roman" w:hAnsi="Agenda Light" w:cs="Times New Roman"/>
      <w:sz w:val="24"/>
      <w:szCs w:val="24"/>
      <w:lang w:eastAsia="en-GB"/>
    </w:rPr>
  </w:style>
  <w:style w:type="paragraph" w:styleId="NoSpacing">
    <w:name w:val="No Spacing"/>
    <w:link w:val="NoSpacingChar"/>
    <w:uiPriority w:val="1"/>
    <w:qFormat/>
    <w:rsid w:val="00BE72B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E72B0"/>
    <w:rPr>
      <w:rFonts w:eastAsiaTheme="minorEastAsia"/>
      <w:lang w:val="en-US"/>
    </w:rPr>
  </w:style>
  <w:style w:type="paragraph" w:styleId="Title">
    <w:name w:val="Title"/>
    <w:basedOn w:val="Normal"/>
    <w:next w:val="Normal"/>
    <w:link w:val="TitleChar"/>
    <w:uiPriority w:val="10"/>
    <w:qFormat/>
    <w:rsid w:val="00A85C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C09"/>
    <w:rPr>
      <w:rFonts w:asciiTheme="majorHAnsi" w:eastAsiaTheme="majorEastAsia" w:hAnsiTheme="majorHAnsi" w:cstheme="majorBidi"/>
      <w:spacing w:val="-10"/>
      <w:kern w:val="28"/>
      <w:sz w:val="56"/>
      <w:szCs w:val="56"/>
      <w:lang w:eastAsia="en-GB"/>
    </w:rPr>
  </w:style>
  <w:style w:type="character" w:styleId="Strong">
    <w:name w:val="Strong"/>
    <w:basedOn w:val="DefaultParagraphFont"/>
    <w:uiPriority w:val="22"/>
    <w:qFormat/>
    <w:rsid w:val="0041674A"/>
    <w:rPr>
      <w:b/>
      <w:bCs/>
    </w:rPr>
  </w:style>
  <w:style w:type="table" w:styleId="TableGrid">
    <w:name w:val="Table Grid"/>
    <w:basedOn w:val="TableNormal"/>
    <w:uiPriority w:val="39"/>
    <w:rsid w:val="00AD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aliases w:val="List Table 3 - Accent 2 Openwork"/>
    <w:basedOn w:val="ListTable3-Accent3"/>
    <w:uiPriority w:val="48"/>
    <w:rsid w:val="00F979EB"/>
    <w:tblPr>
      <w:tblBorders>
        <w:top w:val="single" w:sz="4" w:space="0" w:color="AE1D57" w:themeColor="accent2"/>
        <w:left w:val="single" w:sz="4" w:space="0" w:color="AE1D57" w:themeColor="accent2"/>
        <w:bottom w:val="single" w:sz="4" w:space="0" w:color="AE1D57" w:themeColor="accent2"/>
        <w:right w:val="single" w:sz="4" w:space="0" w:color="AE1D57" w:themeColor="accent2"/>
      </w:tblBorders>
    </w:tblPr>
    <w:tblStylePr w:type="firstRow">
      <w:rPr>
        <w:b/>
        <w:bCs/>
        <w:color w:val="FFFFFF" w:themeColor="background1"/>
      </w:rPr>
      <w:tblPr/>
      <w:tcPr>
        <w:shd w:val="clear" w:color="auto" w:fill="AE1D57" w:themeFill="accent2"/>
      </w:tcPr>
    </w:tblStylePr>
    <w:tblStylePr w:type="lastRow">
      <w:rPr>
        <w:b/>
        <w:bCs/>
      </w:rPr>
      <w:tblPr/>
      <w:tcPr>
        <w:tcBorders>
          <w:top w:val="double" w:sz="4" w:space="0" w:color="AE1D5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A8AC" w:themeColor="accent3"/>
          <w:right w:val="single" w:sz="4" w:space="0" w:color="A7A8AC" w:themeColor="accent3"/>
        </w:tcBorders>
      </w:tcPr>
    </w:tblStylePr>
    <w:tblStylePr w:type="band1Horz">
      <w:tblPr/>
      <w:tcPr>
        <w:tcBorders>
          <w:top w:val="single" w:sz="4" w:space="0" w:color="A7A8AC" w:themeColor="accent3"/>
          <w:bottom w:val="single" w:sz="4" w:space="0" w:color="A7A8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1D57" w:themeColor="accent2"/>
          <w:left w:val="nil"/>
        </w:tcBorders>
      </w:tcPr>
    </w:tblStylePr>
    <w:tblStylePr w:type="swCell">
      <w:tblPr/>
      <w:tcPr>
        <w:tcBorders>
          <w:top w:val="double" w:sz="4" w:space="0" w:color="AE1D57" w:themeColor="accent2"/>
          <w:right w:val="nil"/>
        </w:tcBorders>
      </w:tcPr>
    </w:tblStylePr>
  </w:style>
  <w:style w:type="table" w:styleId="ListTable3-Accent1">
    <w:name w:val="List Table 3 Accent 1"/>
    <w:aliases w:val="List Table 3 - Accent 1 Openwork"/>
    <w:basedOn w:val="TableNormal"/>
    <w:uiPriority w:val="48"/>
    <w:rsid w:val="00F979EB"/>
    <w:pPr>
      <w:spacing w:after="0" w:line="240" w:lineRule="auto"/>
    </w:pPr>
    <w:tblPr>
      <w:tblStyleRowBandSize w:val="1"/>
      <w:tblBorders>
        <w:top w:val="single" w:sz="4" w:space="0" w:color="00063A" w:themeColor="accent1"/>
        <w:left w:val="single" w:sz="4" w:space="0" w:color="00063A" w:themeColor="accent1"/>
        <w:bottom w:val="single" w:sz="4" w:space="0" w:color="00063A" w:themeColor="accent1"/>
        <w:right w:val="single" w:sz="4" w:space="0" w:color="00063A" w:themeColor="accent1"/>
      </w:tblBorders>
    </w:tblPr>
    <w:tblStylePr w:type="firstRow">
      <w:rPr>
        <w:b/>
        <w:bCs/>
        <w:color w:val="FFFFFF" w:themeColor="background1"/>
      </w:rPr>
      <w:tblPr/>
      <w:tcPr>
        <w:shd w:val="clear" w:color="auto" w:fill="00063A" w:themeFill="accent1"/>
      </w:tcPr>
    </w:tblStylePr>
    <w:tblStylePr w:type="lastRow">
      <w:rPr>
        <w:b/>
        <w:bCs/>
      </w:rPr>
      <w:tblPr/>
      <w:tcPr>
        <w:tcBorders>
          <w:top w:val="double" w:sz="4" w:space="0" w:color="00063A"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Horz">
      <w:tblPr/>
      <w:tcPr>
        <w:tcBorders>
          <w:top w:val="single" w:sz="4" w:space="0" w:color="00063A" w:themeColor="accent1"/>
          <w:bottom w:val="single" w:sz="4" w:space="0" w:color="0006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3A" w:themeColor="accent1"/>
          <w:left w:val="nil"/>
        </w:tcBorders>
      </w:tcPr>
    </w:tblStylePr>
    <w:tblStylePr w:type="swCell">
      <w:tblPr/>
      <w:tcPr>
        <w:tcBorders>
          <w:top w:val="double" w:sz="4" w:space="0" w:color="00063A" w:themeColor="accent1"/>
          <w:right w:val="nil"/>
        </w:tcBorders>
      </w:tcPr>
    </w:tblStylePr>
  </w:style>
  <w:style w:type="table" w:styleId="ListTable3-Accent3">
    <w:name w:val="List Table 3 Accent 3"/>
    <w:basedOn w:val="TableNormal"/>
    <w:uiPriority w:val="48"/>
    <w:rsid w:val="00C23D4F"/>
    <w:pPr>
      <w:spacing w:after="0" w:line="240" w:lineRule="auto"/>
    </w:pPr>
    <w:tblPr>
      <w:tblStyleRowBandSize w:val="1"/>
      <w:tblStyleColBandSize w:val="1"/>
      <w:tblBorders>
        <w:top w:val="single" w:sz="4" w:space="0" w:color="A7A8AC" w:themeColor="accent3"/>
        <w:left w:val="single" w:sz="4" w:space="0" w:color="A7A8AC" w:themeColor="accent3"/>
        <w:bottom w:val="single" w:sz="4" w:space="0" w:color="A7A8AC" w:themeColor="accent3"/>
        <w:right w:val="single" w:sz="4" w:space="0" w:color="A7A8AC" w:themeColor="accent3"/>
      </w:tblBorders>
    </w:tblPr>
    <w:tblStylePr w:type="firstRow">
      <w:rPr>
        <w:b/>
        <w:bCs/>
        <w:color w:val="FFFFFF" w:themeColor="background1"/>
      </w:rPr>
      <w:tblPr/>
      <w:tcPr>
        <w:shd w:val="clear" w:color="auto" w:fill="A7A8AC" w:themeFill="accent3"/>
      </w:tcPr>
    </w:tblStylePr>
    <w:tblStylePr w:type="lastRow">
      <w:rPr>
        <w:b/>
        <w:bCs/>
      </w:rPr>
      <w:tblPr/>
      <w:tcPr>
        <w:tcBorders>
          <w:top w:val="double" w:sz="4" w:space="0" w:color="A7A8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A8AC" w:themeColor="accent3"/>
          <w:right w:val="single" w:sz="4" w:space="0" w:color="A7A8AC" w:themeColor="accent3"/>
        </w:tcBorders>
      </w:tcPr>
    </w:tblStylePr>
    <w:tblStylePr w:type="band1Horz">
      <w:tblPr/>
      <w:tcPr>
        <w:tcBorders>
          <w:top w:val="single" w:sz="4" w:space="0" w:color="A7A8AC" w:themeColor="accent3"/>
          <w:bottom w:val="single" w:sz="4" w:space="0" w:color="A7A8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A8AC" w:themeColor="accent3"/>
          <w:left w:val="nil"/>
        </w:tcBorders>
      </w:tcPr>
    </w:tblStylePr>
    <w:tblStylePr w:type="swCell">
      <w:tblPr/>
      <w:tcPr>
        <w:tcBorders>
          <w:top w:val="double" w:sz="4" w:space="0" w:color="A7A8AC" w:themeColor="accent3"/>
          <w:right w:val="nil"/>
        </w:tcBorders>
      </w:tcPr>
    </w:tblStylePr>
  </w:style>
  <w:style w:type="paragraph" w:styleId="BodyText">
    <w:name w:val="Body Text"/>
    <w:basedOn w:val="Normal"/>
    <w:link w:val="BodyTextChar"/>
    <w:rsid w:val="00344282"/>
    <w:rPr>
      <w:rFonts w:ascii="Arial" w:hAnsi="Arial"/>
      <w:sz w:val="18"/>
    </w:rPr>
  </w:style>
  <w:style w:type="character" w:customStyle="1" w:styleId="BodyTextChar">
    <w:name w:val="Body Text Char"/>
    <w:basedOn w:val="DefaultParagraphFont"/>
    <w:link w:val="BodyText"/>
    <w:rsid w:val="00344282"/>
    <w:rPr>
      <w:rFonts w:ascii="Arial" w:eastAsia="Times New Roman" w:hAnsi="Arial" w:cs="Times New Roman"/>
      <w:sz w:val="18"/>
      <w:szCs w:val="20"/>
      <w:lang w:eastAsia="en-GB"/>
    </w:rPr>
  </w:style>
  <w:style w:type="paragraph" w:styleId="ListParagraph">
    <w:name w:val="List Paragraph"/>
    <w:basedOn w:val="Normal"/>
    <w:uiPriority w:val="34"/>
    <w:qFormat/>
    <w:rsid w:val="00344282"/>
    <w:pPr>
      <w:ind w:left="720"/>
      <w:contextualSpacing/>
    </w:pPr>
  </w:style>
  <w:style w:type="character" w:styleId="CommentReference">
    <w:name w:val="annotation reference"/>
    <w:basedOn w:val="DefaultParagraphFont"/>
    <w:uiPriority w:val="99"/>
    <w:semiHidden/>
    <w:unhideWhenUsed/>
    <w:rsid w:val="00344282"/>
    <w:rPr>
      <w:sz w:val="16"/>
      <w:szCs w:val="16"/>
    </w:rPr>
  </w:style>
  <w:style w:type="paragraph" w:styleId="CommentText">
    <w:name w:val="annotation text"/>
    <w:basedOn w:val="Normal"/>
    <w:link w:val="CommentTextChar"/>
    <w:uiPriority w:val="99"/>
    <w:semiHidden/>
    <w:unhideWhenUsed/>
    <w:rsid w:val="00344282"/>
  </w:style>
  <w:style w:type="character" w:customStyle="1" w:styleId="CommentTextChar">
    <w:name w:val="Comment Text Char"/>
    <w:basedOn w:val="DefaultParagraphFont"/>
    <w:link w:val="CommentText"/>
    <w:uiPriority w:val="99"/>
    <w:semiHidden/>
    <w:rsid w:val="0034428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4282"/>
    <w:rPr>
      <w:b/>
      <w:bCs/>
    </w:rPr>
  </w:style>
  <w:style w:type="character" w:customStyle="1" w:styleId="CommentSubjectChar">
    <w:name w:val="Comment Subject Char"/>
    <w:basedOn w:val="CommentTextChar"/>
    <w:link w:val="CommentSubject"/>
    <w:uiPriority w:val="99"/>
    <w:semiHidden/>
    <w:rsid w:val="00344282"/>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4704">
      <w:bodyDiv w:val="1"/>
      <w:marLeft w:val="0"/>
      <w:marRight w:val="0"/>
      <w:marTop w:val="0"/>
      <w:marBottom w:val="0"/>
      <w:divBdr>
        <w:top w:val="none" w:sz="0" w:space="0" w:color="auto"/>
        <w:left w:val="none" w:sz="0" w:space="0" w:color="auto"/>
        <w:bottom w:val="none" w:sz="0" w:space="0" w:color="auto"/>
        <w:right w:val="none" w:sz="0" w:space="0" w:color="auto"/>
      </w:divBdr>
    </w:div>
    <w:div w:id="6569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L90796\AppData\Roaming\Microsoft\Templates\Blank%20Template.dotx" TargetMode="External"/></Relationships>
</file>

<file path=word/theme/theme1.xml><?xml version="1.0" encoding="utf-8"?>
<a:theme xmlns:a="http://schemas.openxmlformats.org/drawingml/2006/main" name="Openwork">
  <a:themeElements>
    <a:clrScheme name="Openwork2020">
      <a:dk1>
        <a:srgbClr val="00063A"/>
      </a:dk1>
      <a:lt1>
        <a:srgbClr val="FFFFFF"/>
      </a:lt1>
      <a:dk2>
        <a:srgbClr val="868A91"/>
      </a:dk2>
      <a:lt2>
        <a:srgbClr val="F3F0EC"/>
      </a:lt2>
      <a:accent1>
        <a:srgbClr val="00063A"/>
      </a:accent1>
      <a:accent2>
        <a:srgbClr val="AE1D57"/>
      </a:accent2>
      <a:accent3>
        <a:srgbClr val="A7A8AC"/>
      </a:accent3>
      <a:accent4>
        <a:srgbClr val="570E56"/>
      </a:accent4>
      <a:accent5>
        <a:srgbClr val="6592F4"/>
      </a:accent5>
      <a:accent6>
        <a:srgbClr val="F8AF00"/>
      </a:accent6>
      <a:hlink>
        <a:srgbClr val="FF0000"/>
      </a:hlink>
      <a:folHlink>
        <a:srgbClr val="AE1D57"/>
      </a:folHlink>
    </a:clrScheme>
    <a:fontScheme name="Openwork">
      <a:majorFont>
        <a:latin typeface="Agenda"/>
        <a:ea typeface=""/>
        <a:cs typeface=""/>
      </a:majorFont>
      <a:minorFont>
        <a:latin typeface="Agend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48F9B-2B09-48B1-AB8D-AF554EEA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Template</Template>
  <TotalTime>1</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 here</dc:subject>
  <dc:creator>Kay Lewis</dc:creator>
  <cp:keywords/>
  <dc:description/>
  <cp:lastModifiedBy>Debbie Burchell</cp:lastModifiedBy>
  <cp:revision>2</cp:revision>
  <dcterms:created xsi:type="dcterms:W3CDTF">2022-04-05T08:32:00Z</dcterms:created>
  <dcterms:modified xsi:type="dcterms:W3CDTF">2022-04-05T08:32:00Z</dcterms:modified>
</cp:coreProperties>
</file>